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F" w:rsidRDefault="00F35E3F" w:rsidP="00CF2F06">
      <w:pPr>
        <w:jc w:val="distribute"/>
        <w:rPr>
          <w:rFonts w:ascii="华文中宋" w:eastAsia="华文中宋" w:hAnsi="华文中宋"/>
          <w:color w:val="FF0000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pacing w:val="-20"/>
          <w:w w:val="80"/>
          <w:sz w:val="72"/>
          <w:szCs w:val="72"/>
        </w:rPr>
        <w:t>无锡职业技术学院管理学院文件</w:t>
      </w:r>
    </w:p>
    <w:p w:rsidR="00F35E3F" w:rsidRDefault="00F35E3F" w:rsidP="00CF2F06">
      <w:pPr>
        <w:spacing w:line="800" w:lineRule="exact"/>
        <w:jc w:val="center"/>
        <w:rPr>
          <w:rFonts w:ascii="仿宋_GB2312" w:eastAsia="仿宋_GB2312"/>
          <w:b/>
          <w:snapToGrid w:val="0"/>
          <w:kern w:val="0"/>
          <w:sz w:val="32"/>
        </w:rPr>
      </w:pPr>
      <w:r>
        <w:rPr>
          <w:rFonts w:ascii="仿宋_GB2312" w:eastAsia="仿宋_GB2312" w:hint="eastAsia"/>
          <w:b/>
          <w:snapToGrid w:val="0"/>
          <w:kern w:val="0"/>
          <w:sz w:val="32"/>
        </w:rPr>
        <w:t>管理</w:t>
      </w:r>
      <w:r>
        <w:rPr>
          <w:rFonts w:ascii="仿宋" w:eastAsia="仿宋" w:hAnsi="仿宋" w:hint="eastAsia"/>
          <w:b/>
          <w:snapToGrid w:val="0"/>
          <w:kern w:val="0"/>
          <w:sz w:val="32"/>
        </w:rPr>
        <w:t>〔</w:t>
      </w:r>
      <w:r>
        <w:rPr>
          <w:rFonts w:ascii="仿宋_GB2312" w:eastAsia="仿宋_GB2312"/>
          <w:b/>
          <w:snapToGrid w:val="0"/>
          <w:kern w:val="0"/>
          <w:sz w:val="32"/>
        </w:rPr>
        <w:t>2017</w:t>
      </w:r>
      <w:r>
        <w:rPr>
          <w:rFonts w:ascii="仿宋" w:eastAsia="仿宋" w:hAnsi="仿宋" w:hint="eastAsia"/>
          <w:b/>
          <w:snapToGrid w:val="0"/>
          <w:kern w:val="0"/>
          <w:sz w:val="32"/>
        </w:rPr>
        <w:t>〕</w:t>
      </w:r>
      <w:r>
        <w:rPr>
          <w:rFonts w:ascii="仿宋" w:eastAsia="仿宋" w:hAnsi="仿宋"/>
          <w:b/>
          <w:snapToGrid w:val="0"/>
          <w:kern w:val="0"/>
          <w:sz w:val="32"/>
        </w:rPr>
        <w:t>3</w:t>
      </w:r>
      <w:r>
        <w:rPr>
          <w:rFonts w:ascii="仿宋_GB2312" w:eastAsia="仿宋_GB2312" w:hint="eastAsia"/>
          <w:b/>
          <w:snapToGrid w:val="0"/>
          <w:kern w:val="0"/>
          <w:sz w:val="32"/>
        </w:rPr>
        <w:t>号</w:t>
      </w:r>
    </w:p>
    <w:p w:rsidR="00F35E3F" w:rsidRDefault="00F35E3F" w:rsidP="00CF2F06">
      <w:pPr>
        <w:jc w:val="center"/>
        <w:rPr>
          <w:rFonts w:ascii="黑体" w:eastAsia="黑体"/>
          <w:color w:val="FF0000"/>
          <w:sz w:val="48"/>
        </w:rPr>
      </w:pPr>
      <w:r>
        <w:rPr>
          <w:noProof/>
        </w:rPr>
        <w:pict>
          <v:line id="_x0000_s1026" style="position:absolute;left:0;text-align:left;z-index:251658240" from=".7pt,24.35pt" to="455.2pt,24.35pt" strokecolor="red" strokeweight="2.25pt"/>
        </w:pict>
      </w:r>
    </w:p>
    <w:p w:rsidR="00F35E3F" w:rsidRDefault="00F35E3F" w:rsidP="00CF2F06">
      <w:pPr>
        <w:jc w:val="center"/>
        <w:rPr>
          <w:rFonts w:ascii="宋体"/>
          <w:b/>
          <w:bCs/>
          <w:szCs w:val="21"/>
        </w:rPr>
      </w:pPr>
    </w:p>
    <w:p w:rsidR="00F35E3F" w:rsidRPr="00190E6C" w:rsidRDefault="00F35E3F" w:rsidP="00491950">
      <w:pPr>
        <w:jc w:val="center"/>
        <w:rPr>
          <w:b/>
          <w:sz w:val="36"/>
          <w:szCs w:val="36"/>
        </w:rPr>
      </w:pPr>
      <w:r w:rsidRPr="00190E6C">
        <w:rPr>
          <w:rFonts w:hint="eastAsia"/>
          <w:b/>
          <w:sz w:val="36"/>
          <w:szCs w:val="36"/>
        </w:rPr>
        <w:t>管理学院“讲道理，明事理，同进步”</w:t>
      </w:r>
      <w:r w:rsidRPr="00190E6C">
        <w:rPr>
          <w:b/>
          <w:sz w:val="36"/>
          <w:szCs w:val="36"/>
        </w:rPr>
        <w:t xml:space="preserve"> </w:t>
      </w:r>
    </w:p>
    <w:p w:rsidR="00F35E3F" w:rsidRDefault="00F35E3F" w:rsidP="00615E9B">
      <w:pPr>
        <w:jc w:val="center"/>
        <w:rPr>
          <w:b/>
          <w:sz w:val="36"/>
          <w:szCs w:val="36"/>
        </w:rPr>
      </w:pPr>
      <w:r w:rsidRPr="00190E6C">
        <w:rPr>
          <w:rFonts w:hint="eastAsia"/>
          <w:b/>
          <w:sz w:val="36"/>
          <w:szCs w:val="36"/>
        </w:rPr>
        <w:t>主题教育</w:t>
      </w:r>
      <w:r>
        <w:rPr>
          <w:rFonts w:hint="eastAsia"/>
          <w:b/>
          <w:sz w:val="36"/>
          <w:szCs w:val="36"/>
        </w:rPr>
        <w:t>年活动</w:t>
      </w:r>
      <w:r w:rsidRPr="00190E6C">
        <w:rPr>
          <w:rFonts w:hint="eastAsia"/>
          <w:b/>
          <w:sz w:val="36"/>
          <w:szCs w:val="36"/>
        </w:rPr>
        <w:t>方案</w:t>
      </w:r>
    </w:p>
    <w:p w:rsidR="00F35E3F" w:rsidRPr="00190E6C" w:rsidRDefault="00F35E3F" w:rsidP="00615E9B">
      <w:pPr>
        <w:jc w:val="center"/>
        <w:rPr>
          <w:b/>
          <w:sz w:val="36"/>
          <w:szCs w:val="36"/>
        </w:rPr>
      </w:pPr>
    </w:p>
    <w:p w:rsidR="00F35E3F" w:rsidRPr="008D03EE" w:rsidRDefault="00F35E3F" w:rsidP="00364993">
      <w:pPr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8D03EE">
        <w:rPr>
          <w:rFonts w:hint="eastAsia"/>
          <w:b/>
          <w:sz w:val="28"/>
          <w:szCs w:val="28"/>
        </w:rPr>
        <w:t>指导思想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贯彻落实全国、全省高校思想政治工作会议精神，紧密结合管理学院学生管理“十三五规划”重点工作目标，发挥学院全体教师特别是党员教师的先锋模范作用，积极探索当前生源状况下学生工作与时俱进的育人、管理、服务办法，齐心协力为更好地服务学生的学习、生活提供坚强保证。</w:t>
      </w:r>
    </w:p>
    <w:p w:rsidR="00F35E3F" w:rsidRPr="008D03EE" w:rsidRDefault="00F35E3F" w:rsidP="00364993">
      <w:pPr>
        <w:spacing w:line="360" w:lineRule="auto"/>
        <w:rPr>
          <w:b/>
          <w:sz w:val="28"/>
          <w:szCs w:val="28"/>
        </w:rPr>
      </w:pPr>
      <w:r w:rsidRPr="008D03EE">
        <w:rPr>
          <w:rFonts w:hint="eastAsia"/>
          <w:b/>
          <w:sz w:val="28"/>
          <w:szCs w:val="28"/>
        </w:rPr>
        <w:t>二、活动目的及实现目标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sz w:val="24"/>
          <w:szCs w:val="24"/>
        </w:rPr>
        <w:t>1.</w:t>
      </w:r>
      <w:r w:rsidRPr="008D03EE">
        <w:rPr>
          <w:rFonts w:hint="eastAsia"/>
          <w:sz w:val="24"/>
          <w:szCs w:val="24"/>
        </w:rPr>
        <w:t>活动目的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为进一步激发学生自我向上的内驱力；培养团队意识，增强集体荣誉感，提升班集体正向影响力；进一步加强教师的传道责任心、增加亲和力，增进师生之间的相互了解和信任，管理学院特开展“讲道理，明事理，同进步”主题教育活动。通过为师生搭建多种交流和实践的平台，实现师生双方教学相长，共识、共享、共进步！</w:t>
      </w:r>
      <w:r w:rsidRPr="008D03EE">
        <w:rPr>
          <w:sz w:val="24"/>
          <w:szCs w:val="24"/>
        </w:rPr>
        <w:t xml:space="preserve"> </w:t>
      </w:r>
    </w:p>
    <w:p w:rsidR="00F35E3F" w:rsidRPr="008D03EE" w:rsidRDefault="00F35E3F" w:rsidP="00395128">
      <w:pPr>
        <w:spacing w:line="360" w:lineRule="auto"/>
        <w:ind w:firstLineChars="250" w:firstLine="31680"/>
        <w:rPr>
          <w:sz w:val="24"/>
          <w:szCs w:val="24"/>
        </w:rPr>
      </w:pPr>
      <w:r w:rsidRPr="008D03EE">
        <w:rPr>
          <w:sz w:val="24"/>
          <w:szCs w:val="24"/>
        </w:rPr>
        <w:t>2.</w:t>
      </w:r>
      <w:r w:rsidRPr="008D03EE">
        <w:rPr>
          <w:rFonts w:hint="eastAsia"/>
          <w:sz w:val="24"/>
          <w:szCs w:val="24"/>
        </w:rPr>
        <w:t>活动实现</w:t>
      </w:r>
      <w:bookmarkStart w:id="0" w:name="_GoBack"/>
      <w:bookmarkEnd w:id="0"/>
      <w:r w:rsidRPr="008D03EE">
        <w:rPr>
          <w:rFonts w:hint="eastAsia"/>
          <w:sz w:val="24"/>
          <w:szCs w:val="24"/>
        </w:rPr>
        <w:t>目标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（一）全体学生“明事理、讲道理”，实现“同进步”。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（二）全体学生提升关爱环境意识，从我做起，实现教室零污染。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（三）分院</w:t>
      </w:r>
      <w:r w:rsidRPr="008D03EE">
        <w:rPr>
          <w:sz w:val="24"/>
          <w:szCs w:val="24"/>
        </w:rPr>
        <w:t>100%</w:t>
      </w:r>
      <w:r w:rsidRPr="008D03EE">
        <w:rPr>
          <w:rFonts w:hint="eastAsia"/>
          <w:sz w:val="24"/>
          <w:szCs w:val="24"/>
        </w:rPr>
        <w:t>宿舍卫生成绩合格，</w:t>
      </w:r>
      <w:r w:rsidRPr="008D03EE">
        <w:rPr>
          <w:sz w:val="24"/>
          <w:szCs w:val="24"/>
        </w:rPr>
        <w:t>30%</w:t>
      </w:r>
      <w:r w:rsidRPr="008D03EE">
        <w:rPr>
          <w:rFonts w:hint="eastAsia"/>
          <w:sz w:val="24"/>
          <w:szCs w:val="24"/>
        </w:rPr>
        <w:t>宿舍成为</w:t>
      </w:r>
      <w:r w:rsidRPr="008D03EE">
        <w:rPr>
          <w:sz w:val="24"/>
          <w:szCs w:val="24"/>
        </w:rPr>
        <w:t>80+</w:t>
      </w:r>
      <w:r w:rsidRPr="008D03EE">
        <w:rPr>
          <w:rFonts w:hint="eastAsia"/>
          <w:sz w:val="24"/>
          <w:szCs w:val="24"/>
        </w:rPr>
        <w:t>宿舍。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（四）进一步提高分院班集体文明程度，建成讲文明、懂礼貌班集体。</w:t>
      </w:r>
    </w:p>
    <w:p w:rsidR="00F35E3F" w:rsidRPr="008D03EE" w:rsidRDefault="00F35E3F" w:rsidP="00364993">
      <w:pPr>
        <w:spacing w:line="360" w:lineRule="auto"/>
        <w:rPr>
          <w:b/>
          <w:sz w:val="28"/>
          <w:szCs w:val="28"/>
        </w:rPr>
      </w:pPr>
      <w:r w:rsidRPr="008D03EE">
        <w:rPr>
          <w:rFonts w:hint="eastAsia"/>
          <w:b/>
          <w:sz w:val="28"/>
          <w:szCs w:val="28"/>
        </w:rPr>
        <w:t>三、活动组织人员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管理学院学生办、分团委、各党支部负责人。</w:t>
      </w:r>
    </w:p>
    <w:p w:rsidR="00F35E3F" w:rsidRPr="008D03EE" w:rsidRDefault="00F35E3F" w:rsidP="00364993">
      <w:pPr>
        <w:spacing w:line="360" w:lineRule="auto"/>
        <w:rPr>
          <w:b/>
          <w:sz w:val="28"/>
          <w:szCs w:val="28"/>
        </w:rPr>
      </w:pPr>
      <w:r w:rsidRPr="008D03EE">
        <w:rPr>
          <w:rFonts w:hint="eastAsia"/>
          <w:b/>
          <w:sz w:val="28"/>
          <w:szCs w:val="28"/>
        </w:rPr>
        <w:t>四、活动参与者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8"/>
          <w:szCs w:val="28"/>
        </w:rPr>
      </w:pPr>
      <w:r w:rsidRPr="008D03EE">
        <w:rPr>
          <w:rFonts w:hint="eastAsia"/>
          <w:sz w:val="24"/>
          <w:szCs w:val="24"/>
        </w:rPr>
        <w:t>管理学院全体师生。</w:t>
      </w:r>
    </w:p>
    <w:p w:rsidR="00F35E3F" w:rsidRPr="008D03EE" w:rsidRDefault="00F35E3F" w:rsidP="00364993">
      <w:pPr>
        <w:spacing w:line="360" w:lineRule="auto"/>
        <w:rPr>
          <w:sz w:val="28"/>
          <w:szCs w:val="28"/>
        </w:rPr>
      </w:pPr>
      <w:r w:rsidRPr="008D03EE">
        <w:rPr>
          <w:rFonts w:hint="eastAsia"/>
          <w:b/>
          <w:sz w:val="28"/>
          <w:szCs w:val="28"/>
        </w:rPr>
        <w:t>五、活动方式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（一）党员教师开设形式多样的“道理课堂”。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（二）学业导师稳定学生专业思想、关注学生专业发展，重点帮扶学习困难学生。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（三）全体教师教学过程育人，关注学生文明素养培养、引导。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（四）全体同学创先争优，争创文明个人、文明宿舍、文明班集体。</w:t>
      </w:r>
    </w:p>
    <w:p w:rsidR="00F35E3F" w:rsidRPr="008D03EE" w:rsidRDefault="00F35E3F" w:rsidP="00364993">
      <w:pPr>
        <w:spacing w:line="360" w:lineRule="auto"/>
        <w:rPr>
          <w:b/>
          <w:sz w:val="28"/>
          <w:szCs w:val="28"/>
        </w:rPr>
      </w:pPr>
      <w:r w:rsidRPr="008D03EE">
        <w:rPr>
          <w:rFonts w:hint="eastAsia"/>
          <w:b/>
          <w:sz w:val="28"/>
          <w:szCs w:val="28"/>
        </w:rPr>
        <w:t>六、活动内容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联合国教科文组织于</w:t>
      </w:r>
      <w:r w:rsidRPr="008D03EE">
        <w:rPr>
          <w:sz w:val="24"/>
          <w:szCs w:val="24"/>
        </w:rPr>
        <w:t>1986</w:t>
      </w:r>
      <w:r w:rsidRPr="008D03EE">
        <w:rPr>
          <w:rFonts w:hint="eastAsia"/>
          <w:sz w:val="24"/>
          <w:szCs w:val="24"/>
        </w:rPr>
        <w:t>年就提出了教育的四大目标即：</w:t>
      </w:r>
      <w:r w:rsidRPr="008D03EE">
        <w:rPr>
          <w:sz w:val="24"/>
          <w:szCs w:val="24"/>
        </w:rPr>
        <w:t>Learning to know</w:t>
      </w:r>
      <w:r w:rsidRPr="008D03EE">
        <w:rPr>
          <w:rFonts w:hint="eastAsia"/>
          <w:sz w:val="24"/>
          <w:szCs w:val="24"/>
        </w:rPr>
        <w:t>（学会求知）；</w:t>
      </w:r>
      <w:r w:rsidRPr="008D03EE">
        <w:rPr>
          <w:sz w:val="24"/>
          <w:szCs w:val="24"/>
        </w:rPr>
        <w:t>Learning to do</w:t>
      </w:r>
      <w:r w:rsidRPr="008D03EE">
        <w:rPr>
          <w:rFonts w:hint="eastAsia"/>
          <w:sz w:val="24"/>
          <w:szCs w:val="24"/>
        </w:rPr>
        <w:t>（学会做事）；</w:t>
      </w:r>
      <w:r w:rsidRPr="008D03EE">
        <w:rPr>
          <w:sz w:val="24"/>
          <w:szCs w:val="24"/>
        </w:rPr>
        <w:t>Learning to co-operate</w:t>
      </w:r>
      <w:r w:rsidRPr="008D03EE">
        <w:rPr>
          <w:rFonts w:hint="eastAsia"/>
          <w:sz w:val="24"/>
          <w:szCs w:val="24"/>
        </w:rPr>
        <w:t>（学会合作）；</w:t>
      </w:r>
      <w:r w:rsidRPr="008D03EE">
        <w:rPr>
          <w:sz w:val="24"/>
          <w:szCs w:val="24"/>
        </w:rPr>
        <w:t>Learning to be</w:t>
      </w:r>
      <w:r w:rsidRPr="008D03EE">
        <w:rPr>
          <w:rFonts w:hint="eastAsia"/>
          <w:sz w:val="24"/>
          <w:szCs w:val="24"/>
        </w:rPr>
        <w:t>（学会生存与发展）。通识的表述即学会学习、学会做事、学会做人、学会人际相处。本年度主题教育活动，将围绕这四大主题展开，通过开设“道理课堂”、课堂教学督导、教育、学习困难学生帮扶、三个文明争创等活动，使全体学生“明事理、讲道理”，带动全体学生共同进步！</w:t>
      </w:r>
      <w:r w:rsidRPr="008D03EE">
        <w:rPr>
          <w:sz w:val="24"/>
          <w:szCs w:val="24"/>
        </w:rPr>
        <w:t xml:space="preserve"> 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（一）党员教师开设“道理课堂”活动内容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sz w:val="24"/>
          <w:szCs w:val="24"/>
        </w:rPr>
        <w:t xml:space="preserve"> </w:t>
      </w:r>
      <w:r w:rsidRPr="008D03EE">
        <w:rPr>
          <w:rFonts w:hint="eastAsia"/>
          <w:sz w:val="24"/>
          <w:szCs w:val="24"/>
        </w:rPr>
        <w:t>党员教师成立思想政治工作小分队，通过深入班级开设形式多样的“道理课堂”，与学生面对面进行思想交流、问题探讨、道理讲解，以提升学生的认识水平和思想境界，具体围绕主题如下：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sz w:val="24"/>
          <w:szCs w:val="24"/>
        </w:rPr>
        <w:t>1.</w:t>
      </w:r>
      <w:r w:rsidRPr="008D03EE">
        <w:rPr>
          <w:rFonts w:hint="eastAsia"/>
          <w:sz w:val="24"/>
          <w:szCs w:val="24"/>
        </w:rPr>
        <w:t>学会学习</w:t>
      </w:r>
      <w:r w:rsidRPr="008D03EE">
        <w:rPr>
          <w:sz w:val="24"/>
          <w:szCs w:val="24"/>
        </w:rPr>
        <w:t xml:space="preserve">  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rFonts w:hint="eastAsia"/>
          <w:sz w:val="24"/>
          <w:szCs w:val="24"/>
        </w:rPr>
        <w:t>围绕“大学学习的意义”即“为什么读书、读什么、怎样读书”</w:t>
      </w:r>
      <w:r w:rsidRPr="008D03EE">
        <w:rPr>
          <w:sz w:val="24"/>
          <w:szCs w:val="24"/>
        </w:rPr>
        <w:t xml:space="preserve"> </w:t>
      </w:r>
      <w:r w:rsidRPr="008D03EE">
        <w:rPr>
          <w:rFonts w:hint="eastAsia"/>
          <w:sz w:val="24"/>
          <w:szCs w:val="24"/>
        </w:rPr>
        <w:t>“学习态度”，等方面展开，党员教师（学业导师）结合生活中的实际案例及哲理故事，与学生共同探讨。</w:t>
      </w:r>
    </w:p>
    <w:p w:rsidR="00F35E3F" w:rsidRPr="008D03EE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sz w:val="24"/>
          <w:szCs w:val="24"/>
        </w:rPr>
        <w:t>2.</w:t>
      </w:r>
      <w:r w:rsidRPr="008D03EE">
        <w:rPr>
          <w:rFonts w:hint="eastAsia"/>
          <w:sz w:val="24"/>
          <w:szCs w:val="24"/>
        </w:rPr>
        <w:t>学会做人</w:t>
      </w:r>
      <w:r w:rsidRPr="008D03EE">
        <w:rPr>
          <w:sz w:val="24"/>
          <w:szCs w:val="24"/>
        </w:rPr>
        <w:t xml:space="preserve"> 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8D03EE">
        <w:rPr>
          <w:sz w:val="24"/>
          <w:szCs w:val="24"/>
        </w:rPr>
        <w:t xml:space="preserve"> </w:t>
      </w:r>
      <w:r w:rsidRPr="008D03EE">
        <w:rPr>
          <w:rFonts w:hint="eastAsia"/>
          <w:sz w:val="24"/>
          <w:szCs w:val="24"/>
        </w:rPr>
        <w:t>围绕“感恩、责任、梦想、诚信”等关键词结合哲理故事、经典案例展开讨论，让学生</w:t>
      </w:r>
      <w:r w:rsidRPr="00F07BD7">
        <w:rPr>
          <w:rFonts w:hint="eastAsia"/>
          <w:sz w:val="24"/>
          <w:szCs w:val="24"/>
        </w:rPr>
        <w:t>学会待人接物，做个有理想追求，有优良素质的大学生。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3.</w:t>
      </w:r>
      <w:r w:rsidRPr="00F07BD7">
        <w:rPr>
          <w:rFonts w:hint="eastAsia"/>
          <w:sz w:val="24"/>
          <w:szCs w:val="24"/>
        </w:rPr>
        <w:t>学会做事</w:t>
      </w:r>
      <w:r w:rsidRPr="00F07BD7">
        <w:rPr>
          <w:sz w:val="24"/>
          <w:szCs w:val="24"/>
        </w:rPr>
        <w:t xml:space="preserve"> 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 xml:space="preserve"> </w:t>
      </w:r>
      <w:r w:rsidRPr="00F07BD7">
        <w:rPr>
          <w:rFonts w:hint="eastAsia"/>
          <w:sz w:val="24"/>
          <w:szCs w:val="24"/>
        </w:rPr>
        <w:t>围绕“原则、规则、底线、公平、公正、做事程序”等关键词，结合宿舍违纪、考试违纪等实际案例展开讨论，使学生明白做事之道。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4.</w:t>
      </w:r>
      <w:r w:rsidRPr="00F07BD7">
        <w:rPr>
          <w:rFonts w:hint="eastAsia"/>
          <w:sz w:val="24"/>
          <w:szCs w:val="24"/>
        </w:rPr>
        <w:t>学会相处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 xml:space="preserve"> </w:t>
      </w:r>
      <w:r w:rsidRPr="00F07BD7">
        <w:rPr>
          <w:rFonts w:hint="eastAsia"/>
          <w:sz w:val="24"/>
          <w:szCs w:val="24"/>
        </w:rPr>
        <w:t>围绕“包容、谅解、慷慨、分享、友善（义工）、尊重他人”等关键词展开，借助哲理故事与学生分享，提高学生人际相处能力。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参加人员：分院全体党员教师及学生。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活动时间：</w:t>
      </w:r>
      <w:r w:rsidRPr="00F07BD7">
        <w:rPr>
          <w:sz w:val="24"/>
          <w:szCs w:val="24"/>
        </w:rPr>
        <w:t>2017</w:t>
      </w:r>
      <w:r w:rsidRPr="00F07BD7">
        <w:rPr>
          <w:rFonts w:hint="eastAsia"/>
          <w:sz w:val="24"/>
          <w:szCs w:val="24"/>
        </w:rPr>
        <w:t>年</w:t>
      </w:r>
      <w:r w:rsidRPr="00F07BD7">
        <w:rPr>
          <w:sz w:val="24"/>
          <w:szCs w:val="24"/>
        </w:rPr>
        <w:t>3</w:t>
      </w:r>
      <w:r w:rsidRPr="00F07BD7">
        <w:rPr>
          <w:rFonts w:hint="eastAsia"/>
          <w:sz w:val="24"/>
          <w:szCs w:val="24"/>
        </w:rPr>
        <w:t>月</w:t>
      </w:r>
      <w:r w:rsidRPr="00F07BD7">
        <w:rPr>
          <w:sz w:val="24"/>
          <w:szCs w:val="24"/>
        </w:rPr>
        <w:t>-12</w:t>
      </w:r>
      <w:r w:rsidRPr="00F07BD7">
        <w:rPr>
          <w:rFonts w:hint="eastAsia"/>
          <w:sz w:val="24"/>
          <w:szCs w:val="24"/>
        </w:rPr>
        <w:t>月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（二）学业导师稳定学生专业思想、关注学生专业发展，重点帮扶学习困难学生活动内容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1.</w:t>
      </w:r>
      <w:r w:rsidRPr="00F07BD7">
        <w:rPr>
          <w:rFonts w:hint="eastAsia"/>
          <w:sz w:val="24"/>
          <w:szCs w:val="24"/>
        </w:rPr>
        <w:t>学业导师对学生进行专业思想教育，稳定学生专业思想。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2.</w:t>
      </w:r>
      <w:r w:rsidRPr="00F07BD7">
        <w:rPr>
          <w:rFonts w:hint="eastAsia"/>
          <w:sz w:val="24"/>
          <w:szCs w:val="24"/>
        </w:rPr>
        <w:t>学业导师对学习困难学生重点帮扶，指导学习困难学生制定个人学习计划，监督和检查学生个人学习计划的执行情况，对于经常旷课、学习动力不强的学生及时加强沟通和专业知识的指导。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3.</w:t>
      </w:r>
      <w:r w:rsidRPr="00F07BD7">
        <w:rPr>
          <w:rFonts w:hint="eastAsia"/>
          <w:sz w:val="24"/>
          <w:szCs w:val="24"/>
        </w:rPr>
        <w:t>学业导师积极开展就业指导，提高就业质量及就业率。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4.</w:t>
      </w:r>
      <w:r w:rsidRPr="00F07BD7">
        <w:rPr>
          <w:rFonts w:hint="eastAsia"/>
          <w:sz w:val="24"/>
          <w:szCs w:val="24"/>
        </w:rPr>
        <w:t>学业导师做好学生职业技能证书考试的宣传辅导。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参加人员：分院全体学业导师及学生。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活动时间：</w:t>
      </w:r>
      <w:r w:rsidRPr="00F07BD7">
        <w:rPr>
          <w:sz w:val="24"/>
          <w:szCs w:val="24"/>
        </w:rPr>
        <w:t>2017</w:t>
      </w:r>
      <w:r w:rsidRPr="00F07BD7">
        <w:rPr>
          <w:rFonts w:hint="eastAsia"/>
          <w:sz w:val="24"/>
          <w:szCs w:val="24"/>
        </w:rPr>
        <w:t>年</w:t>
      </w:r>
      <w:r w:rsidRPr="00F07BD7">
        <w:rPr>
          <w:sz w:val="24"/>
          <w:szCs w:val="24"/>
        </w:rPr>
        <w:t>3</w:t>
      </w:r>
      <w:r w:rsidRPr="00F07BD7">
        <w:rPr>
          <w:rFonts w:hint="eastAsia"/>
          <w:sz w:val="24"/>
          <w:szCs w:val="24"/>
        </w:rPr>
        <w:t>月</w:t>
      </w:r>
      <w:r w:rsidRPr="00F07BD7">
        <w:rPr>
          <w:sz w:val="24"/>
          <w:szCs w:val="24"/>
        </w:rPr>
        <w:t>-12</w:t>
      </w:r>
      <w:r w:rsidRPr="00F07BD7">
        <w:rPr>
          <w:rFonts w:hint="eastAsia"/>
          <w:sz w:val="24"/>
          <w:szCs w:val="24"/>
        </w:rPr>
        <w:t>月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（三）全体教师教学过程育人，关注学生文明素养培养、引导活动内容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1.</w:t>
      </w:r>
      <w:r w:rsidRPr="00F07BD7">
        <w:rPr>
          <w:rFonts w:hint="eastAsia"/>
          <w:sz w:val="24"/>
          <w:szCs w:val="24"/>
        </w:rPr>
        <w:t>全体教师将学生文明素养、待人接物、礼仪等方面教育融入教学过程中经常提醒。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2.</w:t>
      </w:r>
      <w:r w:rsidRPr="00F07BD7">
        <w:rPr>
          <w:rFonts w:hint="eastAsia"/>
          <w:sz w:val="24"/>
          <w:szCs w:val="24"/>
        </w:rPr>
        <w:t>全体教师对教室、实训室的地面、墙面、黑板、讲桌卫生状况及时督促，实现零污染。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3.</w:t>
      </w:r>
      <w:r w:rsidRPr="00F07BD7">
        <w:rPr>
          <w:rFonts w:hint="eastAsia"/>
          <w:sz w:val="24"/>
          <w:szCs w:val="24"/>
        </w:rPr>
        <w:t>全体教师对学生上课迟到、早退、玩手机等课堂纪律方面多加教育、引导。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>4.</w:t>
      </w:r>
      <w:r w:rsidRPr="00F07BD7">
        <w:rPr>
          <w:rFonts w:hint="eastAsia"/>
          <w:sz w:val="24"/>
          <w:szCs w:val="24"/>
        </w:rPr>
        <w:t>全体教师对学生课间抽烟等情况及时进行引导教育。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参加人员：分院全体师生。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活动时间：</w:t>
      </w:r>
      <w:r w:rsidRPr="00F07BD7">
        <w:rPr>
          <w:sz w:val="24"/>
          <w:szCs w:val="24"/>
        </w:rPr>
        <w:t>2017</w:t>
      </w:r>
      <w:r w:rsidRPr="00F07BD7">
        <w:rPr>
          <w:rFonts w:hint="eastAsia"/>
          <w:sz w:val="24"/>
          <w:szCs w:val="24"/>
        </w:rPr>
        <w:t>年</w:t>
      </w:r>
      <w:r w:rsidRPr="00F07BD7">
        <w:rPr>
          <w:sz w:val="24"/>
          <w:szCs w:val="24"/>
        </w:rPr>
        <w:t>3</w:t>
      </w:r>
      <w:r w:rsidRPr="00F07BD7">
        <w:rPr>
          <w:rFonts w:hint="eastAsia"/>
          <w:sz w:val="24"/>
          <w:szCs w:val="24"/>
        </w:rPr>
        <w:t>月</w:t>
      </w:r>
      <w:r w:rsidRPr="00F07BD7">
        <w:rPr>
          <w:sz w:val="24"/>
          <w:szCs w:val="24"/>
        </w:rPr>
        <w:t>-12</w:t>
      </w:r>
      <w:r w:rsidRPr="00F07BD7">
        <w:rPr>
          <w:rFonts w:hint="eastAsia"/>
          <w:sz w:val="24"/>
          <w:szCs w:val="24"/>
        </w:rPr>
        <w:t>月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（四）全体同学创先争优，争创文明个人、文明宿舍、文明班集体活动内容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sz w:val="24"/>
          <w:szCs w:val="24"/>
        </w:rPr>
        <w:t xml:space="preserve"> 1.</w:t>
      </w:r>
      <w:r w:rsidRPr="00F07BD7">
        <w:rPr>
          <w:rFonts w:hint="eastAsia"/>
          <w:sz w:val="24"/>
          <w:szCs w:val="24"/>
        </w:rPr>
        <w:t>在全体同学中，根据“天天义工”执行情况，评选“文明个人”。</w:t>
      </w:r>
    </w:p>
    <w:p w:rsidR="00F35E3F" w:rsidRPr="00F07BD7" w:rsidRDefault="00F35E3F" w:rsidP="00395128">
      <w:pPr>
        <w:spacing w:line="360" w:lineRule="auto"/>
        <w:ind w:firstLineChars="250" w:firstLine="31680"/>
        <w:rPr>
          <w:sz w:val="24"/>
          <w:szCs w:val="24"/>
        </w:rPr>
      </w:pPr>
      <w:r w:rsidRPr="00F07BD7">
        <w:rPr>
          <w:sz w:val="24"/>
          <w:szCs w:val="24"/>
        </w:rPr>
        <w:t>2.</w:t>
      </w:r>
      <w:r w:rsidRPr="00F07BD7">
        <w:rPr>
          <w:rFonts w:hint="eastAsia"/>
          <w:sz w:val="24"/>
          <w:szCs w:val="24"/>
        </w:rPr>
        <w:t>在分院全部学生宿舍中，根据卫生情况，宿舍成员表现，评选“文明宿舍”。</w:t>
      </w:r>
    </w:p>
    <w:p w:rsidR="00F35E3F" w:rsidRPr="00F07BD7" w:rsidRDefault="00F35E3F" w:rsidP="00395128">
      <w:pPr>
        <w:spacing w:line="360" w:lineRule="auto"/>
        <w:ind w:firstLineChars="250" w:firstLine="31680"/>
        <w:rPr>
          <w:sz w:val="24"/>
          <w:szCs w:val="24"/>
        </w:rPr>
      </w:pPr>
      <w:r w:rsidRPr="00F07BD7">
        <w:rPr>
          <w:sz w:val="24"/>
          <w:szCs w:val="24"/>
        </w:rPr>
        <w:t>3.</w:t>
      </w:r>
      <w:r w:rsidRPr="00F07BD7">
        <w:rPr>
          <w:rFonts w:hint="eastAsia"/>
          <w:sz w:val="24"/>
          <w:szCs w:val="24"/>
        </w:rPr>
        <w:t>在分院全部班级中，根据班集体的综合表现，评选“文明班集体”。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参加人员：分院全体学生。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活动时间：</w:t>
      </w:r>
      <w:r w:rsidRPr="00F07BD7">
        <w:rPr>
          <w:sz w:val="24"/>
          <w:szCs w:val="24"/>
        </w:rPr>
        <w:t>2017</w:t>
      </w:r>
      <w:r w:rsidRPr="00F07BD7">
        <w:rPr>
          <w:rFonts w:hint="eastAsia"/>
          <w:sz w:val="24"/>
          <w:szCs w:val="24"/>
        </w:rPr>
        <w:t>年</w:t>
      </w:r>
      <w:r w:rsidRPr="00F07BD7">
        <w:rPr>
          <w:sz w:val="24"/>
          <w:szCs w:val="24"/>
        </w:rPr>
        <w:t>6</w:t>
      </w:r>
      <w:r w:rsidRPr="00F07BD7">
        <w:rPr>
          <w:rFonts w:hint="eastAsia"/>
          <w:sz w:val="24"/>
          <w:szCs w:val="24"/>
        </w:rPr>
        <w:t>月、</w:t>
      </w:r>
      <w:r w:rsidRPr="00F07BD7">
        <w:rPr>
          <w:sz w:val="24"/>
          <w:szCs w:val="24"/>
        </w:rPr>
        <w:t>2017</w:t>
      </w:r>
      <w:r w:rsidRPr="00F07BD7">
        <w:rPr>
          <w:rFonts w:hint="eastAsia"/>
          <w:sz w:val="24"/>
          <w:szCs w:val="24"/>
        </w:rPr>
        <w:t>年</w:t>
      </w:r>
      <w:r w:rsidRPr="00F07BD7">
        <w:rPr>
          <w:sz w:val="24"/>
          <w:szCs w:val="24"/>
        </w:rPr>
        <w:t>12</w:t>
      </w:r>
      <w:r w:rsidRPr="00F07BD7">
        <w:rPr>
          <w:rFonts w:hint="eastAsia"/>
          <w:sz w:val="24"/>
          <w:szCs w:val="24"/>
        </w:rPr>
        <w:t>月</w:t>
      </w:r>
    </w:p>
    <w:p w:rsidR="00F35E3F" w:rsidRPr="00377C10" w:rsidRDefault="00F35E3F" w:rsidP="00364993">
      <w:pPr>
        <w:spacing w:line="360" w:lineRule="auto"/>
        <w:rPr>
          <w:b/>
          <w:sz w:val="28"/>
          <w:szCs w:val="28"/>
        </w:rPr>
      </w:pPr>
      <w:r w:rsidRPr="00377C10">
        <w:rPr>
          <w:rFonts w:hint="eastAsia"/>
          <w:b/>
          <w:sz w:val="28"/>
          <w:szCs w:val="28"/>
        </w:rPr>
        <w:t>七、活动要求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（一）高度重视，精心组织。大学生主题教育活动是加强大学生思想政治教育的重要抓手，也是分院党建、团学教育实践活动的重要载体。全体教师要围绕教育的主题要求，结合自身工作实际，提高认识，认真备课，精心组织，确保活动取得实效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（二）扎实推进，注重宣传。各位教师认真按照活动方案，扎实推进各项主题的顺利进行，分团委在项目实施过程中，利用自身新媒体、横幅签名、主题征文等方式积极宣传，做好活动过程图片、视频采集存档工作，并做进一步报道，以扩大活动影响力与辐射面。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  <w:r w:rsidRPr="00F07BD7">
        <w:rPr>
          <w:rFonts w:hint="eastAsia"/>
          <w:sz w:val="24"/>
          <w:szCs w:val="24"/>
        </w:rPr>
        <w:t>（三）积极创新，及时反馈。师生学习讨论完后，要及时把知识消化、整理、反馈。不断提升工作水平，希望以此次主题教育实践活动为契机，积极争取创建分院十三五期间的精品主题教育活动阵地。</w:t>
      </w:r>
      <w:r w:rsidRPr="00F07BD7">
        <w:rPr>
          <w:sz w:val="24"/>
          <w:szCs w:val="24"/>
        </w:rPr>
        <w:t xml:space="preserve"> </w:t>
      </w:r>
    </w:p>
    <w:p w:rsidR="00F35E3F" w:rsidRPr="00F07BD7" w:rsidRDefault="00F35E3F" w:rsidP="00395128">
      <w:pPr>
        <w:spacing w:line="360" w:lineRule="auto"/>
        <w:ind w:firstLineChars="200" w:firstLine="31680"/>
        <w:rPr>
          <w:sz w:val="24"/>
          <w:szCs w:val="24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  <w:r w:rsidRPr="00377C10">
        <w:rPr>
          <w:sz w:val="28"/>
          <w:szCs w:val="28"/>
        </w:rPr>
        <w:t xml:space="preserve">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7"/>
        </w:smartTagPr>
        <w:r w:rsidRPr="00377C10">
          <w:rPr>
            <w:rFonts w:ascii="宋体" w:hAnsi="宋体"/>
            <w:sz w:val="28"/>
            <w:szCs w:val="28"/>
          </w:rPr>
          <w:t>2017</w:t>
        </w:r>
        <w:r w:rsidRPr="00377C10">
          <w:rPr>
            <w:rFonts w:ascii="宋体" w:hAnsi="宋体" w:hint="eastAsia"/>
            <w:sz w:val="28"/>
            <w:szCs w:val="28"/>
          </w:rPr>
          <w:t>年</w:t>
        </w:r>
        <w:r w:rsidRPr="00377C10">
          <w:rPr>
            <w:rFonts w:ascii="宋体" w:hAnsi="宋体"/>
            <w:sz w:val="28"/>
            <w:szCs w:val="28"/>
          </w:rPr>
          <w:t>3</w:t>
        </w:r>
        <w:r w:rsidRPr="00377C10">
          <w:rPr>
            <w:rFonts w:ascii="宋体" w:hAnsi="宋体" w:hint="eastAsia"/>
            <w:sz w:val="28"/>
            <w:szCs w:val="28"/>
          </w:rPr>
          <w:t>月</w:t>
        </w:r>
        <w:r w:rsidRPr="00377C10">
          <w:rPr>
            <w:rFonts w:ascii="宋体" w:hAnsi="宋体"/>
            <w:sz w:val="28"/>
            <w:szCs w:val="28"/>
          </w:rPr>
          <w:t>1</w:t>
        </w:r>
        <w:r w:rsidRPr="00377C10">
          <w:rPr>
            <w:rFonts w:ascii="宋体" w:hAnsi="宋体" w:hint="eastAsia"/>
            <w:sz w:val="28"/>
            <w:szCs w:val="28"/>
          </w:rPr>
          <w:t>日</w:t>
        </w:r>
      </w:smartTag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Pr="002D4F5A" w:rsidRDefault="00F35E3F" w:rsidP="00395128">
      <w:pPr>
        <w:pStyle w:val="ListParagraph"/>
        <w:spacing w:line="540" w:lineRule="exact"/>
        <w:ind w:firstLineChars="100" w:firstLine="31680"/>
        <w:rPr>
          <w:rFonts w:ascii="宋体"/>
          <w:sz w:val="28"/>
          <w:szCs w:val="28"/>
        </w:rPr>
      </w:pPr>
    </w:p>
    <w:p w:rsidR="00F35E3F" w:rsidRPr="00377C10" w:rsidRDefault="00F35E3F" w:rsidP="00377C10">
      <w:pPr>
        <w:spacing w:line="540" w:lineRule="exact"/>
        <w:jc w:val="left"/>
        <w:rPr>
          <w:rFonts w:ascii="楷体_GB2312" w:eastAsia="楷体_GB2312"/>
          <w:sz w:val="28"/>
          <w:szCs w:val="28"/>
        </w:rPr>
      </w:pPr>
      <w:r w:rsidRPr="00377C10">
        <w:rPr>
          <w:rFonts w:eastAsia="黑体" w:hint="eastAsia"/>
          <w:sz w:val="28"/>
          <w:szCs w:val="28"/>
        </w:rPr>
        <w:t>主题词：</w:t>
      </w:r>
      <w:r w:rsidRPr="00377C10">
        <w:rPr>
          <w:rFonts w:ascii="楷体_GB2312" w:eastAsia="楷体_GB2312" w:hint="eastAsia"/>
          <w:sz w:val="28"/>
          <w:szCs w:val="28"/>
        </w:rPr>
        <w:t>管理学院</w:t>
      </w:r>
      <w:r w:rsidRPr="00377C10">
        <w:rPr>
          <w:rFonts w:ascii="楷体_GB2312" w:eastAsia="楷体_GB2312"/>
          <w:sz w:val="28"/>
          <w:szCs w:val="28"/>
        </w:rPr>
        <w:t xml:space="preserve">  </w:t>
      </w:r>
      <w:r w:rsidRPr="00377C10">
        <w:rPr>
          <w:rFonts w:ascii="楷体_GB2312" w:eastAsia="楷体_GB2312" w:hint="eastAsia"/>
          <w:sz w:val="28"/>
          <w:szCs w:val="28"/>
        </w:rPr>
        <w:t>主题教育</w:t>
      </w:r>
      <w:r w:rsidRPr="00377C10">
        <w:rPr>
          <w:rFonts w:ascii="楷体_GB2312" w:eastAsia="楷体_GB2312"/>
          <w:sz w:val="28"/>
          <w:szCs w:val="28"/>
        </w:rPr>
        <w:t xml:space="preserve">  </w:t>
      </w:r>
      <w:r w:rsidRPr="00377C10">
        <w:rPr>
          <w:rFonts w:ascii="楷体_GB2312" w:eastAsia="楷体_GB2312" w:hint="eastAsia"/>
          <w:sz w:val="28"/>
          <w:szCs w:val="28"/>
        </w:rPr>
        <w:t>活动方案</w:t>
      </w:r>
    </w:p>
    <w:p w:rsidR="00F35E3F" w:rsidRPr="005A352B" w:rsidRDefault="00F35E3F" w:rsidP="005A352B">
      <w:pPr>
        <w:adjustRightInd w:val="0"/>
        <w:spacing w:line="540" w:lineRule="exact"/>
        <w:ind w:right="147"/>
        <w:rPr>
          <w:rFonts w:ascii="楷体_GB2312" w:eastAsia="楷体_GB2312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.7pt,1.5pt" to="448.7pt,1.7pt" strokeweight="2.25pt"/>
        </w:pict>
      </w:r>
      <w:r w:rsidRPr="005A352B">
        <w:rPr>
          <w:rFonts w:ascii="楷体_GB2312" w:eastAsia="楷体_GB2312" w:hint="eastAsia"/>
          <w:sz w:val="28"/>
          <w:szCs w:val="28"/>
        </w:rPr>
        <w:t>抄</w:t>
      </w:r>
      <w:r w:rsidRPr="005A352B">
        <w:rPr>
          <w:rFonts w:ascii="楷体_GB2312" w:eastAsia="楷体_GB2312"/>
          <w:sz w:val="28"/>
          <w:szCs w:val="28"/>
        </w:rPr>
        <w:t xml:space="preserve">  </w:t>
      </w:r>
      <w:r w:rsidRPr="005A352B">
        <w:rPr>
          <w:rFonts w:ascii="楷体_GB2312" w:eastAsia="楷体_GB2312" w:hint="eastAsia"/>
          <w:sz w:val="28"/>
          <w:szCs w:val="28"/>
        </w:rPr>
        <w:t>送：</w:t>
      </w:r>
      <w:r w:rsidRPr="005A352B">
        <w:rPr>
          <w:rFonts w:ascii="楷体_GB2312" w:eastAsia="楷体_GB2312"/>
          <w:sz w:val="28"/>
          <w:szCs w:val="28"/>
        </w:rPr>
        <w:t xml:space="preserve"> </w:t>
      </w:r>
      <w:r w:rsidRPr="005A352B">
        <w:rPr>
          <w:rFonts w:ascii="楷体_GB2312" w:eastAsia="楷体_GB2312" w:hint="eastAsia"/>
          <w:sz w:val="28"/>
          <w:szCs w:val="28"/>
        </w:rPr>
        <w:t>党委宣传部</w:t>
      </w:r>
      <w:r w:rsidRPr="005A352B">
        <w:rPr>
          <w:rFonts w:ascii="楷体_GB2312" w:eastAsia="楷体_GB2312"/>
          <w:sz w:val="28"/>
          <w:szCs w:val="28"/>
        </w:rPr>
        <w:t xml:space="preserve"> </w:t>
      </w:r>
      <w:r w:rsidRPr="005A352B">
        <w:rPr>
          <w:rFonts w:ascii="楷体_GB2312" w:eastAsia="楷体_GB2312" w:hint="eastAsia"/>
          <w:sz w:val="28"/>
          <w:szCs w:val="28"/>
        </w:rPr>
        <w:t>学生处</w:t>
      </w:r>
      <w:r w:rsidRPr="005A352B">
        <w:rPr>
          <w:rFonts w:ascii="楷体_GB2312" w:eastAsia="楷体_GB2312"/>
          <w:sz w:val="28"/>
          <w:szCs w:val="28"/>
        </w:rPr>
        <w:t xml:space="preserve"> </w:t>
      </w:r>
      <w:r w:rsidRPr="005A352B">
        <w:rPr>
          <w:rFonts w:ascii="楷体_GB2312" w:eastAsia="楷体_GB2312" w:hint="eastAsia"/>
          <w:sz w:val="28"/>
          <w:szCs w:val="28"/>
        </w:rPr>
        <w:t>管理学院各部门</w:t>
      </w:r>
    </w:p>
    <w:sectPr w:rsidR="00F35E3F" w:rsidRPr="005A352B" w:rsidSect="00377C1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3F" w:rsidRDefault="00F35E3F" w:rsidP="00491950">
      <w:r>
        <w:separator/>
      </w:r>
    </w:p>
  </w:endnote>
  <w:endnote w:type="continuationSeparator" w:id="0">
    <w:p w:rsidR="00F35E3F" w:rsidRDefault="00F35E3F" w:rsidP="0049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3F" w:rsidRDefault="00F35E3F" w:rsidP="00491950">
      <w:r>
        <w:separator/>
      </w:r>
    </w:p>
  </w:footnote>
  <w:footnote w:type="continuationSeparator" w:id="0">
    <w:p w:rsidR="00F35E3F" w:rsidRDefault="00F35E3F" w:rsidP="00491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BA1"/>
    <w:multiLevelType w:val="hybridMultilevel"/>
    <w:tmpl w:val="0638DD1E"/>
    <w:lvl w:ilvl="0" w:tplc="49F0EE7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AE44927"/>
    <w:multiLevelType w:val="hybridMultilevel"/>
    <w:tmpl w:val="0450B4CC"/>
    <w:lvl w:ilvl="0" w:tplc="09BA6F5E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21544BEC"/>
    <w:multiLevelType w:val="hybridMultilevel"/>
    <w:tmpl w:val="C1CC3114"/>
    <w:lvl w:ilvl="0" w:tplc="0F3482F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B85F0B"/>
    <w:multiLevelType w:val="hybridMultilevel"/>
    <w:tmpl w:val="B2980542"/>
    <w:lvl w:ilvl="0" w:tplc="AC1AF1B0">
      <w:start w:val="1"/>
      <w:numFmt w:val="japaneseCounting"/>
      <w:lvlText w:val="（%1）"/>
      <w:lvlJc w:val="left"/>
      <w:pPr>
        <w:tabs>
          <w:tab w:val="num" w:pos="1650"/>
        </w:tabs>
        <w:ind w:left="165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>
    <w:nsid w:val="3DE52EAD"/>
    <w:multiLevelType w:val="hybridMultilevel"/>
    <w:tmpl w:val="6CD458F2"/>
    <w:lvl w:ilvl="0" w:tplc="F57C27E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1B579C8"/>
    <w:multiLevelType w:val="hybridMultilevel"/>
    <w:tmpl w:val="9B3E2A26"/>
    <w:lvl w:ilvl="0" w:tplc="A68E19F6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47610D44"/>
    <w:multiLevelType w:val="hybridMultilevel"/>
    <w:tmpl w:val="51D6F218"/>
    <w:lvl w:ilvl="0" w:tplc="8C4A8554">
      <w:start w:val="1"/>
      <w:numFmt w:val="japaneseCounting"/>
      <w:lvlText w:val="%1、"/>
      <w:lvlJc w:val="left"/>
      <w:pPr>
        <w:ind w:left="13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7">
    <w:nsid w:val="48664417"/>
    <w:multiLevelType w:val="hybridMultilevel"/>
    <w:tmpl w:val="4A86778C"/>
    <w:lvl w:ilvl="0" w:tplc="A68E19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512549E8"/>
    <w:multiLevelType w:val="hybridMultilevel"/>
    <w:tmpl w:val="0EA2DF00"/>
    <w:lvl w:ilvl="0" w:tplc="EB1ADB3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2427E1F"/>
    <w:multiLevelType w:val="hybridMultilevel"/>
    <w:tmpl w:val="DE8C65E0"/>
    <w:lvl w:ilvl="0" w:tplc="F4AC151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C3A7713"/>
    <w:multiLevelType w:val="hybridMultilevel"/>
    <w:tmpl w:val="B7861196"/>
    <w:lvl w:ilvl="0" w:tplc="FD9E483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8581B8C"/>
    <w:multiLevelType w:val="hybridMultilevel"/>
    <w:tmpl w:val="4692C2D2"/>
    <w:lvl w:ilvl="0" w:tplc="DACC6CD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50"/>
    <w:rsid w:val="00003775"/>
    <w:rsid w:val="00010478"/>
    <w:rsid w:val="00032004"/>
    <w:rsid w:val="00032F74"/>
    <w:rsid w:val="00071A90"/>
    <w:rsid w:val="00075972"/>
    <w:rsid w:val="00097715"/>
    <w:rsid w:val="000A202B"/>
    <w:rsid w:val="000A2E3F"/>
    <w:rsid w:val="000B2394"/>
    <w:rsid w:val="000E2517"/>
    <w:rsid w:val="000E25D2"/>
    <w:rsid w:val="000E71FC"/>
    <w:rsid w:val="000F0DD6"/>
    <w:rsid w:val="000F707E"/>
    <w:rsid w:val="0010482E"/>
    <w:rsid w:val="001229F5"/>
    <w:rsid w:val="00130363"/>
    <w:rsid w:val="00140F42"/>
    <w:rsid w:val="00185F62"/>
    <w:rsid w:val="00190E6C"/>
    <w:rsid w:val="00191D6C"/>
    <w:rsid w:val="001A6578"/>
    <w:rsid w:val="001D070D"/>
    <w:rsid w:val="001E5DB5"/>
    <w:rsid w:val="0020287A"/>
    <w:rsid w:val="00211C02"/>
    <w:rsid w:val="002222CF"/>
    <w:rsid w:val="002409CD"/>
    <w:rsid w:val="00246743"/>
    <w:rsid w:val="00274357"/>
    <w:rsid w:val="002B1D10"/>
    <w:rsid w:val="002B44A2"/>
    <w:rsid w:val="002D4F5A"/>
    <w:rsid w:val="002E18D2"/>
    <w:rsid w:val="002E604F"/>
    <w:rsid w:val="002F05EE"/>
    <w:rsid w:val="003054EF"/>
    <w:rsid w:val="00314C02"/>
    <w:rsid w:val="003321B8"/>
    <w:rsid w:val="003340CD"/>
    <w:rsid w:val="00346C5F"/>
    <w:rsid w:val="00364993"/>
    <w:rsid w:val="00367C5A"/>
    <w:rsid w:val="00377C10"/>
    <w:rsid w:val="00381BDA"/>
    <w:rsid w:val="003946F2"/>
    <w:rsid w:val="00395128"/>
    <w:rsid w:val="003A17F0"/>
    <w:rsid w:val="003A5C9D"/>
    <w:rsid w:val="00405B45"/>
    <w:rsid w:val="00436720"/>
    <w:rsid w:val="004517BB"/>
    <w:rsid w:val="004650B9"/>
    <w:rsid w:val="00485999"/>
    <w:rsid w:val="00485B25"/>
    <w:rsid w:val="00487804"/>
    <w:rsid w:val="00491950"/>
    <w:rsid w:val="004B31F5"/>
    <w:rsid w:val="004B42B1"/>
    <w:rsid w:val="004C151B"/>
    <w:rsid w:val="004C2992"/>
    <w:rsid w:val="004D5667"/>
    <w:rsid w:val="004E2F5D"/>
    <w:rsid w:val="004E5CF3"/>
    <w:rsid w:val="005172F4"/>
    <w:rsid w:val="00522A4C"/>
    <w:rsid w:val="00540914"/>
    <w:rsid w:val="005427B3"/>
    <w:rsid w:val="00560B11"/>
    <w:rsid w:val="00561FC9"/>
    <w:rsid w:val="005669D5"/>
    <w:rsid w:val="00570D52"/>
    <w:rsid w:val="00572CE3"/>
    <w:rsid w:val="0059450F"/>
    <w:rsid w:val="005A352B"/>
    <w:rsid w:val="005B113D"/>
    <w:rsid w:val="005C42A4"/>
    <w:rsid w:val="005E63CB"/>
    <w:rsid w:val="00615E9B"/>
    <w:rsid w:val="006339D9"/>
    <w:rsid w:val="00637C56"/>
    <w:rsid w:val="006B64AE"/>
    <w:rsid w:val="006B7222"/>
    <w:rsid w:val="006E3F17"/>
    <w:rsid w:val="006E5E58"/>
    <w:rsid w:val="006E7C94"/>
    <w:rsid w:val="006F41D2"/>
    <w:rsid w:val="00762EE9"/>
    <w:rsid w:val="00765B39"/>
    <w:rsid w:val="0077495C"/>
    <w:rsid w:val="00783BA8"/>
    <w:rsid w:val="007957E0"/>
    <w:rsid w:val="007B7A20"/>
    <w:rsid w:val="007D7A1B"/>
    <w:rsid w:val="007E172E"/>
    <w:rsid w:val="007E20EC"/>
    <w:rsid w:val="007E51A8"/>
    <w:rsid w:val="007F4DB5"/>
    <w:rsid w:val="00802798"/>
    <w:rsid w:val="0080607F"/>
    <w:rsid w:val="008408F9"/>
    <w:rsid w:val="00861F6E"/>
    <w:rsid w:val="008731A3"/>
    <w:rsid w:val="0088287F"/>
    <w:rsid w:val="008B2577"/>
    <w:rsid w:val="008D03EE"/>
    <w:rsid w:val="008D39CC"/>
    <w:rsid w:val="008E2DF0"/>
    <w:rsid w:val="009048DF"/>
    <w:rsid w:val="00914D0C"/>
    <w:rsid w:val="00931487"/>
    <w:rsid w:val="00977496"/>
    <w:rsid w:val="009A1B44"/>
    <w:rsid w:val="009B1FD0"/>
    <w:rsid w:val="009E1718"/>
    <w:rsid w:val="00A322CB"/>
    <w:rsid w:val="00A53A8E"/>
    <w:rsid w:val="00A56306"/>
    <w:rsid w:val="00A80571"/>
    <w:rsid w:val="00A94180"/>
    <w:rsid w:val="00AB0711"/>
    <w:rsid w:val="00AB20D8"/>
    <w:rsid w:val="00AD3518"/>
    <w:rsid w:val="00AE6D9F"/>
    <w:rsid w:val="00B03034"/>
    <w:rsid w:val="00B046CC"/>
    <w:rsid w:val="00B10752"/>
    <w:rsid w:val="00B12283"/>
    <w:rsid w:val="00B178A5"/>
    <w:rsid w:val="00B30C56"/>
    <w:rsid w:val="00B55DC9"/>
    <w:rsid w:val="00BA0B39"/>
    <w:rsid w:val="00BA326C"/>
    <w:rsid w:val="00BA4E25"/>
    <w:rsid w:val="00BA6234"/>
    <w:rsid w:val="00BA6263"/>
    <w:rsid w:val="00BA7816"/>
    <w:rsid w:val="00C60126"/>
    <w:rsid w:val="00C644B3"/>
    <w:rsid w:val="00C6676C"/>
    <w:rsid w:val="00C82CFE"/>
    <w:rsid w:val="00C91D78"/>
    <w:rsid w:val="00C94F76"/>
    <w:rsid w:val="00CC007F"/>
    <w:rsid w:val="00CC3FCE"/>
    <w:rsid w:val="00CD1A78"/>
    <w:rsid w:val="00CD32F8"/>
    <w:rsid w:val="00CF2F06"/>
    <w:rsid w:val="00D0022E"/>
    <w:rsid w:val="00D005B0"/>
    <w:rsid w:val="00D07D08"/>
    <w:rsid w:val="00D14DEE"/>
    <w:rsid w:val="00D1687F"/>
    <w:rsid w:val="00D205B6"/>
    <w:rsid w:val="00D53586"/>
    <w:rsid w:val="00D6064D"/>
    <w:rsid w:val="00D66A49"/>
    <w:rsid w:val="00D853F8"/>
    <w:rsid w:val="00DB458F"/>
    <w:rsid w:val="00DC1355"/>
    <w:rsid w:val="00E02B8B"/>
    <w:rsid w:val="00E03EEA"/>
    <w:rsid w:val="00E13967"/>
    <w:rsid w:val="00E142D4"/>
    <w:rsid w:val="00E26E7D"/>
    <w:rsid w:val="00E43EC7"/>
    <w:rsid w:val="00E523AA"/>
    <w:rsid w:val="00E67463"/>
    <w:rsid w:val="00E71EF4"/>
    <w:rsid w:val="00EA4EF1"/>
    <w:rsid w:val="00EC0029"/>
    <w:rsid w:val="00EC65E9"/>
    <w:rsid w:val="00ED7578"/>
    <w:rsid w:val="00EE2CAB"/>
    <w:rsid w:val="00EE3495"/>
    <w:rsid w:val="00EF114C"/>
    <w:rsid w:val="00EF44EB"/>
    <w:rsid w:val="00F01C6E"/>
    <w:rsid w:val="00F07BD7"/>
    <w:rsid w:val="00F12FEF"/>
    <w:rsid w:val="00F26686"/>
    <w:rsid w:val="00F3126A"/>
    <w:rsid w:val="00F35E3F"/>
    <w:rsid w:val="00F61A29"/>
    <w:rsid w:val="00F90F48"/>
    <w:rsid w:val="00F936F1"/>
    <w:rsid w:val="00FA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950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4919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950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491950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10482E"/>
    <w:rPr>
      <w:rFonts w:ascii="??" w:hAnsi="??" w:cs="Times New Roman"/>
      <w:color w:val="1A1A1A"/>
      <w:sz w:val="14"/>
      <w:u w:val="none"/>
      <w:effect w:val="none"/>
    </w:rPr>
  </w:style>
  <w:style w:type="character" w:customStyle="1" w:styleId="apple-converted-space">
    <w:name w:val="apple-converted-space"/>
    <w:uiPriority w:val="99"/>
    <w:rsid w:val="00071A90"/>
  </w:style>
  <w:style w:type="table" w:styleId="TableGrid">
    <w:name w:val="Table Grid"/>
    <w:basedOn w:val="TableNormal"/>
    <w:uiPriority w:val="99"/>
    <w:locked/>
    <w:rsid w:val="006E7C9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191D6C"/>
    <w:pPr>
      <w:widowControl/>
    </w:pPr>
    <w:rPr>
      <w:rFonts w:ascii="Times New Roman" w:hAnsi="Times New Roman"/>
      <w:kern w:val="0"/>
      <w:szCs w:val="21"/>
    </w:rPr>
  </w:style>
  <w:style w:type="paragraph" w:styleId="Date">
    <w:name w:val="Date"/>
    <w:basedOn w:val="Normal"/>
    <w:next w:val="Normal"/>
    <w:link w:val="DateChar"/>
    <w:uiPriority w:val="99"/>
    <w:rsid w:val="00F07BD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5F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4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管理学院“讲道理，明事理，同进步” </dc:title>
  <dc:subject/>
  <dc:creator>lenovo</dc:creator>
  <cp:keywords/>
  <dc:description/>
  <cp:lastModifiedBy>微软用户</cp:lastModifiedBy>
  <cp:revision>42</cp:revision>
  <dcterms:created xsi:type="dcterms:W3CDTF">2017-02-28T08:36:00Z</dcterms:created>
  <dcterms:modified xsi:type="dcterms:W3CDTF">2017-03-15T01:33:00Z</dcterms:modified>
</cp:coreProperties>
</file>