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ACE" w:rsidRDefault="00413BE4">
      <w:pPr>
        <w:jc w:val="distribute"/>
        <w:rPr>
          <w:rFonts w:eastAsia="华文中宋"/>
          <w:color w:val="FF0000"/>
          <w:sz w:val="72"/>
        </w:rPr>
      </w:pPr>
      <w:r>
        <w:rPr>
          <w:rFonts w:eastAsia="华文中宋"/>
          <w:color w:val="FF0000"/>
          <w:spacing w:val="-20"/>
          <w:w w:val="80"/>
          <w:sz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华文中宋"/>
          <w:color w:val="FF0000"/>
          <w:spacing w:val="-20"/>
          <w:w w:val="80"/>
          <w:sz w:val="72"/>
        </w:rPr>
        <w:instrText>ADDIN CNKISM.UserStyle</w:instrText>
      </w:r>
      <w:r>
        <w:rPr>
          <w:rFonts w:eastAsia="华文中宋"/>
          <w:color w:val="FF0000"/>
          <w:spacing w:val="-20"/>
          <w:w w:val="80"/>
          <w:sz w:val="72"/>
        </w:rPr>
      </w:r>
      <w:r>
        <w:rPr>
          <w:rFonts w:eastAsia="华文中宋"/>
          <w:color w:val="FF0000"/>
          <w:spacing w:val="-20"/>
          <w:w w:val="80"/>
          <w:sz w:val="72"/>
        </w:rPr>
        <w:fldChar w:fldCharType="end"/>
      </w:r>
      <w:r w:rsidR="009A299E">
        <w:rPr>
          <w:rFonts w:eastAsia="华文中宋"/>
          <w:color w:val="FF0000"/>
          <w:spacing w:val="-20"/>
          <w:w w:val="80"/>
          <w:sz w:val="72"/>
        </w:rPr>
        <w:t>无锡职业技术学院管理学院文件</w:t>
      </w:r>
    </w:p>
    <w:p w:rsidR="00F4202F" w:rsidRPr="005752BD" w:rsidRDefault="00F4202F" w:rsidP="00F4202F">
      <w:pPr>
        <w:spacing w:line="800" w:lineRule="exact"/>
        <w:jc w:val="center"/>
        <w:rPr>
          <w:rFonts w:ascii="仿宋_GB2312" w:eastAsia="仿宋_GB2312"/>
          <w:b/>
          <w:snapToGrid w:val="0"/>
          <w:sz w:val="32"/>
        </w:rPr>
      </w:pPr>
      <w:r w:rsidRPr="005752BD">
        <w:rPr>
          <w:rFonts w:ascii="仿宋_GB2312" w:eastAsia="仿宋_GB2312" w:hint="eastAsia"/>
          <w:b/>
          <w:snapToGrid w:val="0"/>
          <w:sz w:val="32"/>
        </w:rPr>
        <w:t>管理</w:t>
      </w:r>
      <w:r w:rsidRPr="005752BD">
        <w:rPr>
          <w:rFonts w:ascii="仿宋" w:eastAsia="仿宋" w:hAnsi="仿宋" w:hint="eastAsia"/>
          <w:b/>
          <w:snapToGrid w:val="0"/>
          <w:sz w:val="32"/>
        </w:rPr>
        <w:t>〔</w:t>
      </w:r>
      <w:r w:rsidRPr="005752BD">
        <w:rPr>
          <w:rFonts w:ascii="仿宋_GB2312" w:eastAsia="仿宋_GB2312" w:hint="eastAsia"/>
          <w:b/>
          <w:snapToGrid w:val="0"/>
          <w:sz w:val="32"/>
        </w:rPr>
        <w:t>20</w:t>
      </w:r>
      <w:r w:rsidR="00516735">
        <w:rPr>
          <w:rFonts w:ascii="仿宋_GB2312" w:eastAsia="仿宋_GB2312" w:hint="eastAsia"/>
          <w:b/>
          <w:snapToGrid w:val="0"/>
          <w:sz w:val="32"/>
        </w:rPr>
        <w:t>20</w:t>
      </w:r>
      <w:r w:rsidRPr="005752BD">
        <w:rPr>
          <w:rFonts w:ascii="仿宋" w:eastAsia="仿宋" w:hAnsi="仿宋" w:hint="eastAsia"/>
          <w:b/>
          <w:snapToGrid w:val="0"/>
          <w:sz w:val="32"/>
        </w:rPr>
        <w:t>〕</w:t>
      </w:r>
      <w:r w:rsidR="00516735" w:rsidRPr="00D04D82">
        <w:rPr>
          <w:rFonts w:ascii="仿宋_GB2312" w:eastAsia="仿宋_GB2312" w:hint="eastAsia"/>
          <w:b/>
          <w:snapToGrid w:val="0"/>
          <w:sz w:val="32"/>
        </w:rPr>
        <w:t>1</w:t>
      </w:r>
      <w:r w:rsidRPr="005752BD">
        <w:rPr>
          <w:rFonts w:ascii="仿宋_GB2312" w:eastAsia="仿宋_GB2312" w:hint="eastAsia"/>
          <w:b/>
          <w:snapToGrid w:val="0"/>
          <w:sz w:val="32"/>
        </w:rPr>
        <w:t>号</w:t>
      </w:r>
    </w:p>
    <w:p w:rsidR="00F4202F" w:rsidRPr="00DA2515" w:rsidRDefault="00F4202F" w:rsidP="00F4202F">
      <w:pPr>
        <w:jc w:val="center"/>
        <w:rPr>
          <w:rFonts w:eastAsia="黑体"/>
          <w:color w:val="FF0000"/>
          <w:sz w:val="48"/>
        </w:rPr>
      </w:pPr>
      <w:r w:rsidRPr="00DA2515">
        <w:rPr>
          <w:rFonts w:eastAsia="黑体"/>
          <w:noProof/>
          <w:color w:val="FF0000"/>
          <w:sz w:val="48"/>
        </w:rPr>
        <mc:AlternateContent>
          <mc:Choice Requires="wps">
            <w:drawing>
              <wp:anchor distT="0" distB="0" distL="114300" distR="114300" simplePos="0" relativeHeight="251660800" behindDoc="0" locked="0" layoutInCell="1" allowOverlap="1">
                <wp:simplePos x="0" y="0"/>
                <wp:positionH relativeFrom="column">
                  <wp:posOffset>8890</wp:posOffset>
                </wp:positionH>
                <wp:positionV relativeFrom="paragraph">
                  <wp:posOffset>309245</wp:posOffset>
                </wp:positionV>
                <wp:extent cx="5772150" cy="0"/>
                <wp:effectExtent l="18415" t="23495" r="19685" b="146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7442" id="直接连接符 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35pt" to="455.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" strokecolor="red" strokeweight="2.25pt"/>
            </w:pict>
          </mc:Fallback>
        </mc:AlternateContent>
      </w:r>
    </w:p>
    <w:p w:rsidR="00701ACE" w:rsidRDefault="001C78E7" w:rsidP="00F4202F">
      <w:pPr>
        <w:jc w:val="center"/>
        <w:rPr>
          <w:b/>
          <w:sz w:val="44"/>
        </w:rPr>
      </w:pPr>
      <w:r>
        <w:rPr>
          <w:rFonts w:eastAsia="黑体"/>
          <w:sz w:val="48"/>
        </w:rPr>
        <w:pict>
          <v:shape id="Line 12" o:spid="_x0000_s1026" style="position:absolute;left:0;text-align:left;margin-left:0;margin-top:0;width:50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 o:spt="100" adj="0,,0" path="" strokecolor="red" strokeweight="2.25pt">
            <v:stroke joinstyle="round"/>
            <v:formulas/>
            <v:path o:connecttype="segments"/>
            <w10:wrap anchorx="page" anchory="page"/>
          </v:shape>
        </w:pict>
      </w:r>
      <w:r w:rsidR="009A299E">
        <w:rPr>
          <w:b/>
          <w:sz w:val="44"/>
        </w:rPr>
        <w:t xml:space="preserve">  </w:t>
      </w:r>
    </w:p>
    <w:p w:rsidR="00701ACE" w:rsidRDefault="009A299E">
      <w:pPr>
        <w:spacing w:line="500" w:lineRule="exact"/>
        <w:jc w:val="center"/>
        <w:rPr>
          <w:b/>
          <w:sz w:val="44"/>
        </w:rPr>
      </w:pPr>
      <w:r>
        <w:rPr>
          <w:b/>
          <w:sz w:val="44"/>
        </w:rPr>
        <w:t>教师教学</w:t>
      </w:r>
      <w:bookmarkStart w:id="0" w:name="_GoBack"/>
      <w:bookmarkEnd w:id="0"/>
      <w:r>
        <w:rPr>
          <w:b/>
          <w:sz w:val="44"/>
        </w:rPr>
        <w:t>质量考核与评价实施办法（修订稿）</w:t>
      </w:r>
    </w:p>
    <w:p w:rsidR="00701ACE" w:rsidRDefault="00701ACE">
      <w:pPr>
        <w:spacing w:line="500" w:lineRule="exact"/>
        <w:jc w:val="center"/>
        <w:rPr>
          <w:b/>
          <w:sz w:val="32"/>
        </w:rPr>
      </w:pPr>
    </w:p>
    <w:p w:rsidR="00701ACE" w:rsidRDefault="009A299E">
      <w:pPr>
        <w:spacing w:line="360" w:lineRule="auto"/>
        <w:ind w:firstLine="640"/>
        <w:contextualSpacing/>
        <w:rPr>
          <w:rFonts w:eastAsia="仿宋_GB2312"/>
          <w:sz w:val="32"/>
        </w:rPr>
      </w:pPr>
      <w:r>
        <w:rPr>
          <w:rFonts w:eastAsia="仿宋_GB2312"/>
          <w:sz w:val="32"/>
        </w:rPr>
        <w:t>为进一步加强教学质量监控，规范教学管理，提高教师执教能力，结合《无锡职业技术学院教学质量考核与评价办法》及管理学院实际情况，制定本办法。</w:t>
      </w:r>
    </w:p>
    <w:p w:rsidR="00701ACE" w:rsidRDefault="009A299E">
      <w:pPr>
        <w:spacing w:line="360" w:lineRule="auto"/>
        <w:ind w:firstLine="643"/>
        <w:contextualSpacing/>
        <w:rPr>
          <w:rFonts w:eastAsia="仿宋"/>
          <w:b/>
          <w:sz w:val="32"/>
        </w:rPr>
      </w:pPr>
      <w:r>
        <w:rPr>
          <w:rFonts w:eastAsia="仿宋"/>
          <w:b/>
          <w:sz w:val="32"/>
        </w:rPr>
        <w:t>一、教学质量考核与评价小组</w:t>
      </w:r>
    </w:p>
    <w:p w:rsidR="00701ACE" w:rsidRDefault="009A299E">
      <w:pPr>
        <w:spacing w:line="360" w:lineRule="auto"/>
        <w:ind w:firstLine="640"/>
        <w:contextualSpacing/>
        <w:rPr>
          <w:rFonts w:eastAsia="仿宋_GB2312"/>
          <w:sz w:val="32"/>
        </w:rPr>
      </w:pPr>
      <w:r>
        <w:rPr>
          <w:rFonts w:eastAsia="仿宋_GB2312"/>
          <w:sz w:val="32"/>
        </w:rPr>
        <w:t>组</w:t>
      </w:r>
      <w:r>
        <w:rPr>
          <w:rFonts w:eastAsia="仿宋_GB2312"/>
          <w:sz w:val="32"/>
        </w:rPr>
        <w:t xml:space="preserve">  </w:t>
      </w:r>
      <w:r>
        <w:rPr>
          <w:rFonts w:eastAsia="仿宋_GB2312"/>
          <w:sz w:val="32"/>
        </w:rPr>
        <w:t>长：冯</w:t>
      </w:r>
      <w:r>
        <w:rPr>
          <w:rFonts w:eastAsia="仿宋_GB2312"/>
          <w:sz w:val="32"/>
        </w:rPr>
        <w:t xml:space="preserve">  </w:t>
      </w:r>
      <w:r>
        <w:rPr>
          <w:rFonts w:eastAsia="仿宋_GB2312"/>
          <w:sz w:val="32"/>
        </w:rPr>
        <w:t>臻、苗</w:t>
      </w:r>
      <w:r>
        <w:rPr>
          <w:rFonts w:eastAsia="仿宋_GB2312"/>
          <w:sz w:val="32"/>
        </w:rPr>
        <w:t xml:space="preserve">  </w:t>
      </w:r>
      <w:r>
        <w:rPr>
          <w:rFonts w:eastAsia="仿宋_GB2312"/>
          <w:sz w:val="32"/>
        </w:rPr>
        <w:t>勇</w:t>
      </w:r>
    </w:p>
    <w:p w:rsidR="00701ACE" w:rsidRDefault="009A299E">
      <w:pPr>
        <w:spacing w:line="360" w:lineRule="auto"/>
        <w:ind w:firstLine="640"/>
        <w:contextualSpacing/>
        <w:rPr>
          <w:rFonts w:eastAsia="仿宋_GB2312"/>
          <w:sz w:val="32"/>
        </w:rPr>
      </w:pPr>
      <w:r>
        <w:rPr>
          <w:rFonts w:eastAsia="仿宋_GB2312"/>
          <w:sz w:val="32"/>
        </w:rPr>
        <w:t>组</w:t>
      </w:r>
      <w:r>
        <w:rPr>
          <w:rFonts w:eastAsia="仿宋_GB2312"/>
          <w:sz w:val="32"/>
        </w:rPr>
        <w:t xml:space="preserve">  </w:t>
      </w:r>
      <w:r>
        <w:rPr>
          <w:rFonts w:eastAsia="仿宋_GB2312"/>
          <w:sz w:val="32"/>
        </w:rPr>
        <w:t>员：郑爱翔、方锦烽、于云波、徐子州、霍瑞红、乔</w:t>
      </w:r>
      <w:r>
        <w:rPr>
          <w:rFonts w:eastAsia="仿宋_GB2312"/>
          <w:sz w:val="32"/>
        </w:rPr>
        <w:t xml:space="preserve">  </w:t>
      </w:r>
      <w:r>
        <w:rPr>
          <w:rFonts w:eastAsia="仿宋_GB2312"/>
          <w:sz w:val="32"/>
        </w:rPr>
        <w:t>毅</w:t>
      </w:r>
    </w:p>
    <w:p w:rsidR="00701ACE" w:rsidRDefault="009A299E">
      <w:pPr>
        <w:spacing w:line="360" w:lineRule="auto"/>
        <w:ind w:firstLine="640"/>
        <w:contextualSpacing/>
        <w:rPr>
          <w:rFonts w:eastAsia="仿宋_GB2312"/>
          <w:sz w:val="32"/>
        </w:rPr>
      </w:pPr>
      <w:r>
        <w:rPr>
          <w:rFonts w:eastAsia="仿宋_GB2312"/>
          <w:sz w:val="32"/>
        </w:rPr>
        <w:t>秘</w:t>
      </w:r>
      <w:r>
        <w:rPr>
          <w:rFonts w:eastAsia="仿宋_GB2312"/>
          <w:sz w:val="32"/>
        </w:rPr>
        <w:t xml:space="preserve">  </w:t>
      </w:r>
      <w:r>
        <w:rPr>
          <w:rFonts w:eastAsia="仿宋_GB2312"/>
          <w:sz w:val="32"/>
        </w:rPr>
        <w:t>书：许旭丹</w:t>
      </w:r>
    </w:p>
    <w:p w:rsidR="00701ACE" w:rsidRDefault="009A299E">
      <w:pPr>
        <w:spacing w:line="360" w:lineRule="auto"/>
        <w:ind w:firstLine="643"/>
        <w:contextualSpacing/>
        <w:rPr>
          <w:rFonts w:eastAsia="仿宋"/>
          <w:b/>
          <w:sz w:val="32"/>
        </w:rPr>
      </w:pPr>
      <w:r>
        <w:rPr>
          <w:rFonts w:eastAsia="仿宋"/>
          <w:b/>
          <w:sz w:val="32"/>
        </w:rPr>
        <w:t>二、考核范围</w:t>
      </w:r>
    </w:p>
    <w:p w:rsidR="00701ACE" w:rsidRDefault="009A299E">
      <w:pPr>
        <w:spacing w:line="360" w:lineRule="auto"/>
        <w:ind w:firstLine="640"/>
        <w:contextualSpacing/>
        <w:jc w:val="left"/>
        <w:rPr>
          <w:rFonts w:eastAsia="仿宋_GB2312"/>
          <w:sz w:val="32"/>
        </w:rPr>
      </w:pPr>
      <w:r>
        <w:rPr>
          <w:rFonts w:eastAsia="仿宋_GB2312"/>
          <w:sz w:val="32"/>
        </w:rPr>
        <w:t>管理学院所有专任教师（含双肩挑教师）；其他系列职称的兼课教师（含外聘教师）经本人申请、学院批准后，可参加考核与评价。学院办公室每学期开学</w:t>
      </w:r>
      <w:r>
        <w:rPr>
          <w:rFonts w:eastAsia="仿宋_GB2312"/>
          <w:sz w:val="32"/>
        </w:rPr>
        <w:t>2</w:t>
      </w:r>
      <w:r>
        <w:rPr>
          <w:rFonts w:eastAsia="仿宋_GB2312"/>
          <w:sz w:val="32"/>
        </w:rPr>
        <w:t>周内将本学期参与考核与评价的教师名单按教学系部通报至各部门。</w:t>
      </w:r>
    </w:p>
    <w:p w:rsidR="00701ACE" w:rsidRDefault="009A299E">
      <w:pPr>
        <w:spacing w:line="360" w:lineRule="auto"/>
        <w:ind w:firstLine="640"/>
        <w:contextualSpacing/>
        <w:rPr>
          <w:rFonts w:eastAsia="仿宋_GB2312"/>
          <w:sz w:val="32"/>
        </w:rPr>
      </w:pPr>
      <w:r>
        <w:rPr>
          <w:rFonts w:eastAsia="仿宋_GB2312"/>
          <w:sz w:val="32"/>
        </w:rPr>
        <w:t>三、评价等级分为五等：优秀、良好、合格、基本合格、不合格。其中评价结果为优秀的人数不超过参加考核与评价总人数</w:t>
      </w:r>
      <w:r>
        <w:rPr>
          <w:rFonts w:eastAsia="仿宋_GB2312"/>
          <w:sz w:val="32"/>
        </w:rPr>
        <w:lastRenderedPageBreak/>
        <w:t>的</w:t>
      </w:r>
      <w:r>
        <w:rPr>
          <w:rFonts w:eastAsia="仿宋_GB2312"/>
          <w:sz w:val="32"/>
        </w:rPr>
        <w:t>30%</w:t>
      </w:r>
      <w:r>
        <w:rPr>
          <w:rFonts w:eastAsia="仿宋_GB2312"/>
          <w:sz w:val="32"/>
        </w:rPr>
        <w:t>，评价为良好的人数不超过参加考核与评价总人数的</w:t>
      </w:r>
      <w:r>
        <w:rPr>
          <w:rFonts w:eastAsia="仿宋_GB2312"/>
          <w:sz w:val="32"/>
        </w:rPr>
        <w:t>40%</w:t>
      </w:r>
      <w:r>
        <w:rPr>
          <w:rFonts w:eastAsia="仿宋_GB2312"/>
          <w:sz w:val="32"/>
        </w:rPr>
        <w:t>，</w:t>
      </w:r>
      <w:r>
        <w:rPr>
          <w:rFonts w:eastAsia="仿宋_GB2312"/>
          <w:sz w:val="32"/>
        </w:rPr>
        <w:t>60</w:t>
      </w:r>
      <w:r>
        <w:rPr>
          <w:rFonts w:eastAsia="仿宋_GB2312"/>
          <w:sz w:val="32"/>
        </w:rPr>
        <w:t>分</w:t>
      </w:r>
      <w:r>
        <w:rPr>
          <w:rFonts w:eastAsia="仿宋_GB2312"/>
          <w:sz w:val="32"/>
        </w:rPr>
        <w:t>≤</w:t>
      </w:r>
      <w:r>
        <w:rPr>
          <w:rFonts w:eastAsia="仿宋_GB2312"/>
          <w:sz w:val="32"/>
        </w:rPr>
        <w:t>总分＜</w:t>
      </w:r>
      <w:r>
        <w:rPr>
          <w:rFonts w:eastAsia="仿宋_GB2312"/>
          <w:sz w:val="32"/>
        </w:rPr>
        <w:t>80</w:t>
      </w:r>
      <w:r>
        <w:rPr>
          <w:rFonts w:eastAsia="仿宋_GB2312"/>
          <w:sz w:val="32"/>
        </w:rPr>
        <w:t>分为基本合格，低于</w:t>
      </w:r>
      <w:r>
        <w:rPr>
          <w:rFonts w:eastAsia="仿宋_GB2312"/>
          <w:sz w:val="32"/>
        </w:rPr>
        <w:t>60</w:t>
      </w:r>
      <w:r>
        <w:rPr>
          <w:rFonts w:eastAsia="仿宋_GB2312"/>
          <w:sz w:val="32"/>
        </w:rPr>
        <w:t>分为不合格。</w:t>
      </w:r>
    </w:p>
    <w:p w:rsidR="00701ACE" w:rsidRDefault="009A299E">
      <w:pPr>
        <w:spacing w:line="360" w:lineRule="auto"/>
        <w:ind w:firstLine="640"/>
        <w:contextualSpacing/>
        <w:rPr>
          <w:rFonts w:eastAsia="仿宋_GB2312"/>
          <w:sz w:val="32"/>
        </w:rPr>
      </w:pPr>
      <w:r>
        <w:rPr>
          <w:rFonts w:eastAsia="仿宋_GB2312"/>
          <w:sz w:val="32"/>
        </w:rPr>
        <w:t>（</w:t>
      </w:r>
      <w:r>
        <w:rPr>
          <w:rFonts w:eastAsia="仿宋_GB2312"/>
          <w:sz w:val="32"/>
        </w:rPr>
        <w:t>1</w:t>
      </w:r>
      <w:r>
        <w:rPr>
          <w:rFonts w:eastAsia="仿宋_GB2312"/>
          <w:sz w:val="32"/>
        </w:rPr>
        <w:t>）双肩挑人员参与考核并排名，根据排名确定等第；其优秀等第名额不占专任教师教学考核优秀等第指标。</w:t>
      </w:r>
    </w:p>
    <w:p w:rsidR="00701ACE" w:rsidRDefault="009A299E">
      <w:pPr>
        <w:spacing w:line="360" w:lineRule="auto"/>
        <w:ind w:firstLine="640"/>
        <w:contextualSpacing/>
        <w:rPr>
          <w:rFonts w:eastAsia="仿宋_GB2312"/>
          <w:sz w:val="32"/>
        </w:rPr>
      </w:pPr>
      <w:r>
        <w:rPr>
          <w:rFonts w:eastAsia="仿宋_GB2312"/>
          <w:sz w:val="32"/>
        </w:rPr>
        <w:t>（</w:t>
      </w:r>
      <w:r>
        <w:rPr>
          <w:rFonts w:eastAsia="仿宋_GB2312"/>
          <w:sz w:val="32"/>
        </w:rPr>
        <w:t>2</w:t>
      </w:r>
      <w:r>
        <w:rPr>
          <w:rFonts w:eastAsia="仿宋_GB2312"/>
          <w:sz w:val="32"/>
        </w:rPr>
        <w:t>）已连续</w:t>
      </w:r>
      <w:r>
        <w:rPr>
          <w:rFonts w:eastAsia="仿宋_GB2312"/>
          <w:sz w:val="32"/>
        </w:rPr>
        <w:t>2</w:t>
      </w:r>
      <w:r>
        <w:rPr>
          <w:rFonts w:eastAsia="仿宋_GB2312"/>
          <w:sz w:val="32"/>
        </w:rPr>
        <w:t>次考核为优秀的，暂停优秀资格</w:t>
      </w:r>
      <w:r>
        <w:rPr>
          <w:rFonts w:eastAsia="仿宋_GB2312"/>
          <w:sz w:val="32"/>
        </w:rPr>
        <w:t>1</w:t>
      </w:r>
      <w:r>
        <w:rPr>
          <w:rFonts w:eastAsia="仿宋_GB2312"/>
          <w:sz w:val="32"/>
        </w:rPr>
        <w:t>次，但不影响享受其他待遇。</w:t>
      </w:r>
    </w:p>
    <w:p w:rsidR="00701ACE" w:rsidRPr="00BB6D42" w:rsidRDefault="009A299E">
      <w:pPr>
        <w:spacing w:line="360" w:lineRule="auto"/>
        <w:ind w:firstLine="640"/>
        <w:contextualSpacing/>
        <w:rPr>
          <w:rFonts w:eastAsia="仿宋_GB2312"/>
          <w:sz w:val="32"/>
        </w:rPr>
      </w:pPr>
      <w:r>
        <w:rPr>
          <w:rFonts w:eastAsia="仿宋_GB2312"/>
          <w:sz w:val="32"/>
        </w:rPr>
        <w:t>（</w:t>
      </w:r>
      <w:r>
        <w:rPr>
          <w:rFonts w:eastAsia="仿宋_GB2312"/>
          <w:sz w:val="32"/>
        </w:rPr>
        <w:t>3</w:t>
      </w:r>
      <w:r>
        <w:rPr>
          <w:rFonts w:eastAsia="仿宋_GB2312"/>
          <w:sz w:val="32"/>
        </w:rPr>
        <w:t>）教师在考核与评价期间出现</w:t>
      </w:r>
      <w:r>
        <w:fldChar w:fldCharType="begin"/>
      </w:r>
      <w:r>
        <w:instrText xml:space="preserve"> = 3 \* ROMAN </w:instrText>
      </w:r>
      <w:r>
        <w:fldChar w:fldCharType="separate"/>
      </w:r>
      <w:r>
        <w:rPr>
          <w:rFonts w:eastAsia="仿宋_GB2312"/>
          <w:sz w:val="32"/>
        </w:rPr>
        <w:t>III</w:t>
      </w:r>
      <w:r>
        <w:fldChar w:fldCharType="end"/>
      </w:r>
      <w:r>
        <w:rPr>
          <w:rFonts w:eastAsia="仿宋_GB2312"/>
          <w:sz w:val="32"/>
        </w:rPr>
        <w:t>级教学事故的，考评等级降一级，最低降至不合格；出现</w:t>
      </w:r>
      <w:r>
        <w:fldChar w:fldCharType="begin"/>
      </w:r>
      <w:r>
        <w:instrText xml:space="preserve"> = 2 \* ROMAN </w:instrText>
      </w:r>
      <w:r>
        <w:fldChar w:fldCharType="separate"/>
      </w:r>
      <w:r>
        <w:rPr>
          <w:rFonts w:eastAsia="仿宋_GB2312"/>
          <w:sz w:val="32"/>
        </w:rPr>
        <w:t>II</w:t>
      </w:r>
      <w:r>
        <w:fldChar w:fldCharType="end"/>
      </w:r>
      <w:r>
        <w:rPr>
          <w:rFonts w:eastAsia="仿宋_GB2312"/>
          <w:sz w:val="32"/>
        </w:rPr>
        <w:t>级教学事故的，考评等级降二级，最低降至不合格；出现</w:t>
      </w:r>
      <w:r>
        <w:fldChar w:fldCharType="begin"/>
      </w:r>
      <w:r>
        <w:instrText xml:space="preserve"> = 1 \* ROMAN </w:instrText>
      </w:r>
      <w:r>
        <w:fldChar w:fldCharType="separate"/>
      </w:r>
      <w:r>
        <w:rPr>
          <w:rFonts w:eastAsia="仿宋_GB2312"/>
          <w:sz w:val="32"/>
        </w:rPr>
        <w:t>I</w:t>
      </w:r>
      <w:r>
        <w:fldChar w:fldCharType="end"/>
      </w:r>
      <w:r>
        <w:rPr>
          <w:rFonts w:eastAsia="仿宋_GB2312"/>
          <w:sz w:val="32"/>
        </w:rPr>
        <w:t>级教学事故的，</w:t>
      </w:r>
      <w:r w:rsidRPr="00BB6D42">
        <w:rPr>
          <w:rFonts w:eastAsia="仿宋_GB2312"/>
          <w:sz w:val="32"/>
        </w:rPr>
        <w:t>考评等级直接</w:t>
      </w:r>
      <w:r w:rsidR="00270784" w:rsidRPr="00BB6D42">
        <w:rPr>
          <w:rFonts w:eastAsia="仿宋_GB2312" w:hint="eastAsia"/>
          <w:sz w:val="32"/>
        </w:rPr>
        <w:t>定</w:t>
      </w:r>
      <w:r w:rsidRPr="00BB6D42">
        <w:rPr>
          <w:rFonts w:eastAsia="仿宋_GB2312"/>
          <w:sz w:val="32"/>
        </w:rPr>
        <w:t>为不合格。</w:t>
      </w:r>
    </w:p>
    <w:p w:rsidR="00701ACE" w:rsidRDefault="009A299E">
      <w:pPr>
        <w:pStyle w:val="31"/>
        <w:ind w:firstLine="640"/>
        <w:rPr>
          <w:rFonts w:ascii="Times New Roman" w:eastAsia="仿宋_GB2312" w:hAnsi="Times New Roman"/>
          <w:sz w:val="32"/>
        </w:rPr>
      </w:pPr>
      <w:r w:rsidRPr="00BB6D42">
        <w:rPr>
          <w:rFonts w:ascii="Times New Roman" w:eastAsia="仿宋_GB2312" w:hAnsi="Times New Roman"/>
          <w:sz w:val="32"/>
        </w:rPr>
        <w:t>四、每学期考核一次，考核结果在下学期开学</w:t>
      </w:r>
      <w:r w:rsidR="00270784" w:rsidRPr="00BB6D42">
        <w:rPr>
          <w:rFonts w:ascii="Times New Roman" w:eastAsia="仿宋_GB2312" w:hAnsi="Times New Roman" w:hint="eastAsia"/>
          <w:sz w:val="32"/>
        </w:rPr>
        <w:t>两</w:t>
      </w:r>
      <w:r w:rsidRPr="00BB6D42">
        <w:rPr>
          <w:rFonts w:ascii="Times New Roman" w:eastAsia="仿宋_GB2312" w:hAnsi="Times New Roman"/>
          <w:sz w:val="32"/>
        </w:rPr>
        <w:t>周内公示；对考核结果有异议的，教师本人应在公示</w:t>
      </w:r>
      <w:r w:rsidR="00270784" w:rsidRPr="00BB6D42">
        <w:rPr>
          <w:rFonts w:ascii="Times New Roman" w:eastAsia="仿宋_GB2312" w:hAnsi="Times New Roman" w:hint="eastAsia"/>
          <w:sz w:val="32"/>
        </w:rPr>
        <w:t>期</w:t>
      </w:r>
      <w:r w:rsidRPr="00BB6D42">
        <w:rPr>
          <w:rFonts w:ascii="Times New Roman" w:eastAsia="仿宋_GB2312" w:hAnsi="Times New Roman"/>
          <w:sz w:val="32"/>
        </w:rPr>
        <w:t>内向考</w:t>
      </w:r>
      <w:r>
        <w:rPr>
          <w:rFonts w:ascii="Times New Roman" w:eastAsia="仿宋_GB2312" w:hAnsi="Times New Roman"/>
          <w:sz w:val="32"/>
        </w:rPr>
        <w:t>核小组提出书面申诉，考核小组应在接到书面申诉起</w:t>
      </w:r>
      <w:r>
        <w:rPr>
          <w:rFonts w:ascii="Times New Roman" w:eastAsia="仿宋_GB2312" w:hAnsi="Times New Roman"/>
          <w:sz w:val="32"/>
        </w:rPr>
        <w:t>2</w:t>
      </w:r>
      <w:r>
        <w:rPr>
          <w:rFonts w:ascii="Times New Roman" w:eastAsia="仿宋_GB2312" w:hAnsi="Times New Roman"/>
          <w:sz w:val="32"/>
        </w:rPr>
        <w:t>个工作日内给予答复；对考核小组答复不满意的，可向学校教学质量考核领导小组进行申诉。正式考核结果按等级上报分管校领导、教务处、人事处。考核结果经教务处核实后，对考核评价优秀教师予以公布。</w:t>
      </w:r>
    </w:p>
    <w:p w:rsidR="00701ACE" w:rsidRDefault="009A299E">
      <w:pPr>
        <w:pStyle w:val="31"/>
        <w:ind w:firstLine="640"/>
        <w:rPr>
          <w:rFonts w:ascii="Times New Roman" w:eastAsia="仿宋_GB2312" w:hAnsi="Times New Roman"/>
          <w:sz w:val="32"/>
        </w:rPr>
      </w:pPr>
      <w:r>
        <w:rPr>
          <w:rFonts w:ascii="Times New Roman" w:eastAsia="仿宋_GB2312" w:hAnsi="Times New Roman"/>
          <w:sz w:val="32"/>
        </w:rPr>
        <w:t>五、考核结果作为教师申报专业技术职务的评价依据。</w:t>
      </w:r>
    </w:p>
    <w:p w:rsidR="00701ACE" w:rsidRDefault="009A299E">
      <w:pPr>
        <w:pStyle w:val="31"/>
        <w:ind w:firstLine="640"/>
        <w:rPr>
          <w:rFonts w:ascii="Times New Roman" w:eastAsia="仿宋_GB2312" w:hAnsi="Times New Roman"/>
          <w:sz w:val="32"/>
        </w:rPr>
      </w:pPr>
      <w:r>
        <w:rPr>
          <w:rFonts w:ascii="Times New Roman" w:eastAsia="仿宋_GB2312" w:hAnsi="Times New Roman"/>
          <w:sz w:val="32"/>
        </w:rPr>
        <w:t>六、连续两学年教学质量考核与评价等级为不合格，应考虑调离教学岗位。</w:t>
      </w:r>
    </w:p>
    <w:p w:rsidR="00701ACE" w:rsidRDefault="009A299E">
      <w:pPr>
        <w:pStyle w:val="31"/>
        <w:ind w:firstLine="640"/>
        <w:rPr>
          <w:rFonts w:ascii="Times New Roman" w:eastAsia="仿宋_GB2312" w:hAnsi="Times New Roman"/>
          <w:sz w:val="32"/>
        </w:rPr>
      </w:pPr>
      <w:r>
        <w:rPr>
          <w:rFonts w:ascii="Times New Roman" w:eastAsia="仿宋_GB2312" w:hAnsi="Times New Roman"/>
          <w:sz w:val="32"/>
        </w:rPr>
        <w:t>七、</w:t>
      </w:r>
      <w:r w:rsidRPr="00BB6D42">
        <w:rPr>
          <w:rFonts w:ascii="Times New Roman" w:eastAsia="仿宋_GB2312" w:hAnsi="Times New Roman"/>
          <w:sz w:val="32"/>
        </w:rPr>
        <w:t>本</w:t>
      </w:r>
      <w:r w:rsidR="00270784" w:rsidRPr="00BB6D42">
        <w:rPr>
          <w:rFonts w:ascii="Times New Roman" w:eastAsia="仿宋_GB2312" w:hAnsi="Times New Roman" w:hint="eastAsia"/>
          <w:sz w:val="32"/>
        </w:rPr>
        <w:t>办法</w:t>
      </w:r>
      <w:r>
        <w:rPr>
          <w:rFonts w:ascii="Times New Roman" w:eastAsia="仿宋_GB2312" w:hAnsi="Times New Roman"/>
          <w:sz w:val="32"/>
        </w:rPr>
        <w:t>自公布之日起执行。解释权归管理学院。</w:t>
      </w: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9A299E">
      <w:pPr>
        <w:pStyle w:val="31"/>
        <w:ind w:firstLine="560"/>
        <w:rPr>
          <w:rFonts w:ascii="Times New Roman" w:eastAsia="仿宋_GB2312" w:hAnsi="Times New Roman"/>
          <w:sz w:val="28"/>
        </w:rPr>
      </w:pPr>
      <w:r>
        <w:rPr>
          <w:rFonts w:ascii="Times New Roman" w:eastAsia="仿宋_GB2312" w:hAnsi="Times New Roman"/>
          <w:sz w:val="28"/>
        </w:rPr>
        <w:t>附件：无锡职业技术学院管理学院教学质量考核与评价实施细则</w:t>
      </w:r>
    </w:p>
    <w:p w:rsidR="00701ACE" w:rsidRDefault="00701ACE">
      <w:pPr>
        <w:pStyle w:val="31"/>
        <w:ind w:firstLine="560"/>
        <w:rPr>
          <w:rFonts w:ascii="Times New Roman" w:eastAsia="仿宋_GB2312" w:hAnsi="Times New Roman"/>
          <w:sz w:val="28"/>
        </w:rPr>
      </w:pPr>
    </w:p>
    <w:p w:rsidR="00701ACE" w:rsidRDefault="009A299E">
      <w:pPr>
        <w:pStyle w:val="31"/>
        <w:ind w:firstLine="560"/>
        <w:rPr>
          <w:rFonts w:ascii="Times New Roman" w:eastAsia="仿宋_GB2312" w:hAnsi="Times New Roman"/>
          <w:sz w:val="28"/>
        </w:rPr>
      </w:pPr>
      <w:r>
        <w:rPr>
          <w:rFonts w:ascii="Times New Roman" w:eastAsia="仿宋_GB2312" w:hAnsi="Times New Roman"/>
          <w:sz w:val="28"/>
        </w:rPr>
        <w:t>（以下空白）</w:t>
      </w: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701ACE">
      <w:pPr>
        <w:pStyle w:val="31"/>
        <w:ind w:firstLine="560"/>
        <w:rPr>
          <w:rFonts w:ascii="Times New Roman" w:eastAsia="仿宋_GB2312" w:hAnsi="Times New Roman"/>
          <w:sz w:val="28"/>
        </w:rPr>
      </w:pPr>
    </w:p>
    <w:p w:rsidR="00701ACE" w:rsidRDefault="009A299E">
      <w:pPr>
        <w:ind w:firstLine="6560"/>
        <w:rPr>
          <w:rFonts w:eastAsia="仿宋_GB2312"/>
          <w:sz w:val="32"/>
        </w:rPr>
      </w:pPr>
      <w:r>
        <w:rPr>
          <w:rFonts w:eastAsia="仿宋_GB2312"/>
          <w:sz w:val="32"/>
        </w:rPr>
        <w:t>管理学院</w:t>
      </w:r>
    </w:p>
    <w:p w:rsidR="00701ACE" w:rsidRDefault="009A299E">
      <w:pPr>
        <w:jc w:val="right"/>
        <w:rPr>
          <w:rFonts w:eastAsia="仿宋_GB2312"/>
          <w:sz w:val="32"/>
        </w:rPr>
      </w:pPr>
      <w:r>
        <w:rPr>
          <w:rFonts w:eastAsia="仿宋_GB2312"/>
          <w:sz w:val="32"/>
        </w:rPr>
        <w:t>20</w:t>
      </w:r>
      <w:r w:rsidR="00E13D27">
        <w:rPr>
          <w:rFonts w:eastAsia="仿宋_GB2312" w:hint="eastAsia"/>
          <w:sz w:val="32"/>
        </w:rPr>
        <w:t>20</w:t>
      </w:r>
      <w:r>
        <w:rPr>
          <w:rFonts w:eastAsia="仿宋_GB2312"/>
          <w:sz w:val="32"/>
        </w:rPr>
        <w:t>年</w:t>
      </w:r>
      <w:r w:rsidR="00270784" w:rsidRPr="00BB6D42">
        <w:rPr>
          <w:rFonts w:eastAsia="仿宋_GB2312"/>
          <w:sz w:val="32"/>
        </w:rPr>
        <w:t>3</w:t>
      </w:r>
      <w:r w:rsidRPr="00BB6D42">
        <w:rPr>
          <w:rFonts w:eastAsia="仿宋_GB2312"/>
          <w:sz w:val="32"/>
        </w:rPr>
        <w:t>月</w:t>
      </w:r>
      <w:r w:rsidR="00875E32" w:rsidRPr="00BB6D42">
        <w:rPr>
          <w:rFonts w:eastAsia="仿宋_GB2312"/>
          <w:sz w:val="32"/>
        </w:rPr>
        <w:t>10</w:t>
      </w:r>
      <w:r>
        <w:rPr>
          <w:rFonts w:eastAsia="仿宋_GB2312"/>
          <w:sz w:val="32"/>
        </w:rPr>
        <w:t>日</w:t>
      </w:r>
    </w:p>
    <w:p w:rsidR="00701ACE" w:rsidRDefault="00701ACE">
      <w:pPr>
        <w:jc w:val="right"/>
        <w:rPr>
          <w:rFonts w:eastAsia="仿宋_GB2312"/>
          <w:sz w:val="32"/>
        </w:rPr>
      </w:pPr>
    </w:p>
    <w:p w:rsidR="00701ACE" w:rsidRDefault="00701ACE">
      <w:pPr>
        <w:jc w:val="right"/>
        <w:rPr>
          <w:rFonts w:eastAsia="仿宋_GB2312"/>
          <w:sz w:val="32"/>
        </w:rPr>
      </w:pPr>
    </w:p>
    <w:p w:rsidR="00701ACE" w:rsidRDefault="00701ACE">
      <w:pPr>
        <w:jc w:val="right"/>
        <w:rPr>
          <w:rFonts w:eastAsia="仿宋_GB2312"/>
          <w:sz w:val="32"/>
        </w:rPr>
      </w:pPr>
    </w:p>
    <w:p w:rsidR="00701ACE" w:rsidRDefault="00701ACE">
      <w:pPr>
        <w:jc w:val="right"/>
        <w:rPr>
          <w:rFonts w:eastAsia="仿宋_GB2312"/>
          <w:sz w:val="32"/>
        </w:rPr>
      </w:pPr>
    </w:p>
    <w:p w:rsidR="00701ACE" w:rsidRDefault="001C78E7">
      <w:pPr>
        <w:snapToGrid w:val="0"/>
        <w:spacing w:line="360" w:lineRule="auto"/>
        <w:rPr>
          <w:sz w:val="32"/>
        </w:rPr>
      </w:pPr>
      <w:r>
        <w:rPr>
          <w:sz w:val="20"/>
        </w:rPr>
        <w:pict>
          <v:shape id="Line 10" o:spid="_x0000_s1028" style="position:absolute;left:0;text-align:left;margin-left:0;margin-top:0;width:50pt;height: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 o:spt="100" adj="0,,0" path="" strokeweight="2.25pt">
            <v:stroke joinstyle="round"/>
            <v:formulas/>
            <v:path o:connecttype="segments"/>
            <w10:wrap anchorx="page" anchory="page"/>
          </v:shape>
        </w:pict>
      </w:r>
    </w:p>
    <w:p w:rsidR="00701ACE" w:rsidRDefault="001C78E7">
      <w:pPr>
        <w:snapToGrid w:val="0"/>
        <w:spacing w:line="360" w:lineRule="auto"/>
        <w:rPr>
          <w:rFonts w:eastAsia="仿宋_GB2312"/>
          <w:sz w:val="32"/>
        </w:rPr>
      </w:pPr>
      <w:r>
        <w:rPr>
          <w:b/>
          <w:sz w:val="32"/>
        </w:rPr>
        <w:pict>
          <v:shape id="Line 11" o:spid="_x0000_s1027" style="position:absolute;left:0;text-align:left;margin-left:0;margin-top:0;width:50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 o:spt="100" adj="0,,0" path="" strokeweight="2.25pt">
            <v:stroke joinstyle="round"/>
            <v:formulas/>
            <v:path o:connecttype="segments"/>
            <w10:wrap anchorx="page" anchory="page"/>
          </v:shape>
        </w:pict>
      </w:r>
      <w:r w:rsidR="009A299E">
        <w:rPr>
          <w:b/>
          <w:sz w:val="32"/>
        </w:rPr>
        <w:t>抄</w:t>
      </w:r>
      <w:r w:rsidR="009A299E">
        <w:rPr>
          <w:b/>
          <w:sz w:val="32"/>
        </w:rPr>
        <w:t xml:space="preserve">  </w:t>
      </w:r>
      <w:r w:rsidR="009A299E">
        <w:rPr>
          <w:b/>
          <w:sz w:val="32"/>
        </w:rPr>
        <w:t>送：</w:t>
      </w:r>
      <w:r w:rsidR="009A299E">
        <w:rPr>
          <w:rFonts w:eastAsia="楷体_GB2312"/>
          <w:sz w:val="32"/>
        </w:rPr>
        <w:t>分管校领导</w:t>
      </w:r>
      <w:r w:rsidR="009A299E">
        <w:rPr>
          <w:rFonts w:eastAsia="楷体_GB2312"/>
          <w:sz w:val="32"/>
        </w:rPr>
        <w:t xml:space="preserve">  </w:t>
      </w:r>
      <w:r w:rsidR="009A299E">
        <w:rPr>
          <w:rFonts w:eastAsia="楷体_GB2312"/>
          <w:sz w:val="32"/>
        </w:rPr>
        <w:t>教务处</w:t>
      </w:r>
      <w:r w:rsidR="009A299E">
        <w:rPr>
          <w:rFonts w:eastAsia="楷体_GB2312"/>
          <w:sz w:val="32"/>
        </w:rPr>
        <w:t xml:space="preserve">  </w:t>
      </w:r>
      <w:r w:rsidR="009A299E">
        <w:rPr>
          <w:rFonts w:eastAsia="楷体_GB2312"/>
          <w:sz w:val="32"/>
        </w:rPr>
        <w:t>质控部</w:t>
      </w:r>
      <w:r w:rsidR="009A299E">
        <w:rPr>
          <w:rFonts w:eastAsia="楷体_GB2312"/>
          <w:sz w:val="32"/>
        </w:rPr>
        <w:t xml:space="preserve">  </w:t>
      </w:r>
      <w:r w:rsidR="009A299E">
        <w:rPr>
          <w:rFonts w:eastAsia="楷体_GB2312"/>
          <w:sz w:val="32"/>
        </w:rPr>
        <w:t>人事处</w:t>
      </w:r>
      <w:r w:rsidR="009A299E">
        <w:rPr>
          <w:rFonts w:eastAsia="楷体_GB2312"/>
          <w:sz w:val="32"/>
        </w:rPr>
        <w:t xml:space="preserve">  </w:t>
      </w:r>
      <w:r w:rsidR="009A299E">
        <w:rPr>
          <w:rFonts w:eastAsia="楷体_GB2312"/>
          <w:sz w:val="32"/>
        </w:rPr>
        <w:t>分院各部门</w:t>
      </w:r>
    </w:p>
    <w:p w:rsidR="00701ACE" w:rsidRDefault="009A299E">
      <w:pPr>
        <w:snapToGrid w:val="0"/>
        <w:rPr>
          <w:rFonts w:eastAsia="仿宋"/>
          <w:sz w:val="28"/>
        </w:rPr>
      </w:pPr>
      <w:r>
        <w:rPr>
          <w:rFonts w:eastAsia="仿宋"/>
          <w:sz w:val="28"/>
        </w:rPr>
        <w:br w:type="page"/>
      </w:r>
      <w:r>
        <w:rPr>
          <w:rFonts w:eastAsia="仿宋"/>
          <w:sz w:val="28"/>
        </w:rPr>
        <w:lastRenderedPageBreak/>
        <w:t>附件：</w:t>
      </w:r>
    </w:p>
    <w:p w:rsidR="00701ACE" w:rsidRDefault="009A299E">
      <w:pPr>
        <w:snapToGrid w:val="0"/>
        <w:jc w:val="center"/>
        <w:rPr>
          <w:rFonts w:eastAsia="仿宋"/>
          <w:b/>
          <w:sz w:val="40"/>
        </w:rPr>
      </w:pPr>
      <w:r>
        <w:rPr>
          <w:rFonts w:eastAsia="仿宋"/>
          <w:b/>
          <w:sz w:val="40"/>
        </w:rPr>
        <w:t>管理学院教师教学质量考核与评价实施细则</w:t>
      </w:r>
    </w:p>
    <w:p w:rsidR="00701ACE" w:rsidRDefault="00701ACE">
      <w:pPr>
        <w:jc w:val="center"/>
        <w:rPr>
          <w:rFonts w:eastAsia="仿宋"/>
          <w:b/>
          <w:snapToGrid w:val="0"/>
        </w:rPr>
      </w:pPr>
    </w:p>
    <w:p w:rsidR="00701ACE" w:rsidRDefault="009A299E">
      <w:pPr>
        <w:spacing w:line="360" w:lineRule="auto"/>
        <w:ind w:firstLine="640"/>
        <w:contextualSpacing/>
        <w:rPr>
          <w:rFonts w:eastAsia="仿宋_GB2312"/>
          <w:sz w:val="32"/>
        </w:rPr>
      </w:pPr>
      <w:r>
        <w:rPr>
          <w:rFonts w:eastAsia="仿宋"/>
          <w:sz w:val="32"/>
        </w:rPr>
        <w:t>为进一步加强教学质量监控，规范教学管理，提高教师执教</w:t>
      </w:r>
      <w:r>
        <w:rPr>
          <w:rFonts w:eastAsia="仿宋_GB2312"/>
          <w:sz w:val="32"/>
        </w:rPr>
        <w:t>能力，结合《无锡职业技术学院教学质量考核与评价办法》及管理学院实际情况，制订本实施细则。</w:t>
      </w:r>
    </w:p>
    <w:p w:rsidR="00701ACE" w:rsidRDefault="009A299E">
      <w:pPr>
        <w:spacing w:line="360" w:lineRule="auto"/>
        <w:ind w:firstLine="643"/>
        <w:contextualSpacing/>
        <w:rPr>
          <w:rFonts w:eastAsia="楷体_GB2312"/>
          <w:b/>
          <w:sz w:val="32"/>
        </w:rPr>
      </w:pPr>
      <w:r>
        <w:rPr>
          <w:rFonts w:eastAsia="楷体_GB2312"/>
          <w:b/>
          <w:sz w:val="32"/>
        </w:rPr>
        <w:t>一、学生评价（</w:t>
      </w:r>
      <w:r>
        <w:rPr>
          <w:rFonts w:eastAsia="楷体_GB2312"/>
          <w:b/>
          <w:sz w:val="32"/>
        </w:rPr>
        <w:t>30</w:t>
      </w:r>
      <w:r>
        <w:rPr>
          <w:rFonts w:eastAsia="楷体_GB2312"/>
          <w:b/>
          <w:sz w:val="32"/>
        </w:rPr>
        <w:t>分）</w:t>
      </w:r>
    </w:p>
    <w:p w:rsidR="00701ACE" w:rsidRDefault="009A299E">
      <w:pPr>
        <w:spacing w:line="360" w:lineRule="auto"/>
        <w:ind w:firstLine="640"/>
        <w:contextualSpacing/>
        <w:rPr>
          <w:rFonts w:eastAsia="仿宋_GB2312"/>
          <w:color w:val="000000"/>
          <w:sz w:val="32"/>
        </w:rPr>
      </w:pPr>
      <w:r>
        <w:rPr>
          <w:rFonts w:eastAsia="仿宋_GB2312"/>
          <w:sz w:val="32"/>
        </w:rPr>
        <w:t>学生评价以教务处和质控部期末公布的学生网络测评数据为</w:t>
      </w:r>
      <w:r>
        <w:rPr>
          <w:rFonts w:eastAsia="仿宋_GB2312"/>
          <w:color w:val="000000"/>
          <w:sz w:val="32"/>
        </w:rPr>
        <w:t>准，具体计算办法为：该项得分</w:t>
      </w:r>
      <w:r>
        <w:rPr>
          <w:rFonts w:eastAsia="仿宋_GB2312"/>
          <w:color w:val="000000"/>
          <w:sz w:val="32"/>
        </w:rPr>
        <w:t>=</w:t>
      </w:r>
      <w:r>
        <w:rPr>
          <w:rFonts w:eastAsia="仿宋_GB2312"/>
          <w:color w:val="000000"/>
          <w:sz w:val="32"/>
        </w:rPr>
        <w:t>学校公布分数</w:t>
      </w:r>
      <w:r>
        <w:rPr>
          <w:rFonts w:eastAsia="仿宋_GB2312"/>
          <w:color w:val="000000"/>
          <w:sz w:val="32"/>
        </w:rPr>
        <w:t>×30%</w:t>
      </w:r>
      <w:r>
        <w:rPr>
          <w:rFonts w:eastAsia="仿宋_GB2312"/>
          <w:color w:val="000000"/>
          <w:sz w:val="32"/>
        </w:rPr>
        <w:t>。</w:t>
      </w:r>
    </w:p>
    <w:p w:rsidR="00701ACE" w:rsidRDefault="009A299E">
      <w:pPr>
        <w:spacing w:line="360" w:lineRule="auto"/>
        <w:ind w:firstLine="560"/>
        <w:contextualSpacing/>
        <w:rPr>
          <w:rFonts w:eastAsia="楷体_GB2312"/>
          <w:color w:val="000000"/>
          <w:sz w:val="28"/>
        </w:rPr>
      </w:pPr>
      <w:r>
        <w:rPr>
          <w:rFonts w:eastAsia="楷体_GB2312"/>
          <w:color w:val="000000"/>
          <w:sz w:val="28"/>
        </w:rPr>
        <w:t>备注：</w:t>
      </w:r>
    </w:p>
    <w:p w:rsidR="00701ACE" w:rsidRDefault="009A299E">
      <w:pPr>
        <w:spacing w:line="360" w:lineRule="auto"/>
        <w:ind w:firstLine="560"/>
        <w:contextualSpacing/>
        <w:rPr>
          <w:rFonts w:eastAsia="楷体_GB2312"/>
          <w:color w:val="000000"/>
          <w:sz w:val="28"/>
        </w:rPr>
      </w:pPr>
      <w:r>
        <w:rPr>
          <w:rFonts w:eastAsia="楷体_GB2312"/>
          <w:color w:val="000000"/>
          <w:sz w:val="28"/>
        </w:rPr>
        <w:t>(1)</w:t>
      </w:r>
      <w:r>
        <w:rPr>
          <w:rFonts w:eastAsia="楷体_GB2312"/>
          <w:color w:val="000000"/>
          <w:sz w:val="28"/>
        </w:rPr>
        <w:t>若该项分值空缺的，先取该指标全体教师平均分，平均分与</w:t>
      </w:r>
      <w:r>
        <w:rPr>
          <w:rFonts w:eastAsia="楷体_GB2312"/>
          <w:color w:val="000000"/>
          <w:sz w:val="28"/>
        </w:rPr>
        <w:t>“</w:t>
      </w:r>
      <w:r>
        <w:rPr>
          <w:rFonts w:eastAsia="楷体_GB2312"/>
          <w:color w:val="000000"/>
          <w:sz w:val="28"/>
        </w:rPr>
        <w:t>期中学生座谈会</w:t>
      </w:r>
      <w:r>
        <w:rPr>
          <w:rFonts w:eastAsia="楷体_GB2312"/>
          <w:color w:val="000000"/>
          <w:sz w:val="28"/>
        </w:rPr>
        <w:t>”</w:t>
      </w:r>
      <w:r>
        <w:rPr>
          <w:rFonts w:eastAsia="楷体_GB2312"/>
          <w:color w:val="000000"/>
          <w:sz w:val="28"/>
        </w:rPr>
        <w:t>个人得分的平均值即为该项分值。</w:t>
      </w:r>
    </w:p>
    <w:p w:rsidR="00701ACE" w:rsidRDefault="009A299E">
      <w:pPr>
        <w:spacing w:line="360" w:lineRule="auto"/>
        <w:ind w:firstLine="560"/>
        <w:contextualSpacing/>
        <w:rPr>
          <w:rFonts w:eastAsia="楷体_GB2312"/>
          <w:color w:val="000000"/>
          <w:sz w:val="28"/>
        </w:rPr>
      </w:pPr>
      <w:r>
        <w:rPr>
          <w:rFonts w:eastAsia="楷体_GB2312"/>
          <w:color w:val="000000"/>
          <w:sz w:val="28"/>
        </w:rPr>
        <w:t>(2)</w:t>
      </w:r>
      <w:r>
        <w:rPr>
          <w:rFonts w:eastAsia="楷体_GB2312"/>
          <w:color w:val="000000"/>
          <w:sz w:val="28"/>
        </w:rPr>
        <w:t>若该项分值与</w:t>
      </w:r>
      <w:r>
        <w:rPr>
          <w:rFonts w:eastAsia="楷体_GB2312"/>
          <w:color w:val="000000"/>
          <w:sz w:val="28"/>
        </w:rPr>
        <w:t>“</w:t>
      </w:r>
      <w:r>
        <w:rPr>
          <w:rFonts w:eastAsia="楷体_GB2312"/>
          <w:color w:val="000000"/>
          <w:sz w:val="28"/>
        </w:rPr>
        <w:t>期中学生座谈会</w:t>
      </w:r>
      <w:r>
        <w:rPr>
          <w:rFonts w:eastAsia="楷体_GB2312"/>
          <w:color w:val="000000"/>
          <w:sz w:val="28"/>
        </w:rPr>
        <w:t>”</w:t>
      </w:r>
      <w:r>
        <w:rPr>
          <w:rFonts w:eastAsia="楷体_GB2312"/>
          <w:color w:val="000000"/>
          <w:sz w:val="28"/>
        </w:rPr>
        <w:t>分值均为空缺的，其分值以该指标学院全体教师平均分为准。</w:t>
      </w:r>
    </w:p>
    <w:p w:rsidR="00E13D27" w:rsidRPr="00BB6D42" w:rsidRDefault="009A299E">
      <w:pPr>
        <w:spacing w:line="360" w:lineRule="auto"/>
        <w:ind w:firstLine="643"/>
        <w:contextualSpacing/>
        <w:rPr>
          <w:rFonts w:eastAsia="楷体_GB2312"/>
          <w:b/>
          <w:sz w:val="32"/>
        </w:rPr>
      </w:pPr>
      <w:r>
        <w:rPr>
          <w:rFonts w:eastAsia="楷体_GB2312"/>
          <w:b/>
          <w:sz w:val="32"/>
        </w:rPr>
        <w:t>二、</w:t>
      </w:r>
      <w:r w:rsidR="00E13D27">
        <w:rPr>
          <w:rFonts w:eastAsia="楷体_GB2312"/>
          <w:b/>
          <w:sz w:val="32"/>
        </w:rPr>
        <w:t>教学信息反馈评价（</w:t>
      </w:r>
      <w:r w:rsidR="00E13D27" w:rsidRPr="00BB6D42">
        <w:rPr>
          <w:rFonts w:eastAsia="楷体_GB2312" w:hint="eastAsia"/>
          <w:b/>
          <w:sz w:val="32"/>
        </w:rPr>
        <w:t>10</w:t>
      </w:r>
      <w:r w:rsidR="00E13D27" w:rsidRPr="00BB6D42">
        <w:rPr>
          <w:rFonts w:eastAsia="楷体_GB2312"/>
          <w:b/>
          <w:sz w:val="32"/>
        </w:rPr>
        <w:t>分）</w:t>
      </w:r>
    </w:p>
    <w:p w:rsidR="00701ACE" w:rsidRPr="00BB6D42" w:rsidRDefault="00E13D27">
      <w:pPr>
        <w:spacing w:line="360" w:lineRule="auto"/>
        <w:ind w:firstLine="643"/>
        <w:contextualSpacing/>
        <w:rPr>
          <w:rFonts w:eastAsia="楷体_GB2312"/>
          <w:b/>
          <w:sz w:val="32"/>
        </w:rPr>
      </w:pPr>
      <w:r w:rsidRPr="00BB6D42">
        <w:rPr>
          <w:rFonts w:eastAsia="楷体_GB2312"/>
          <w:b/>
          <w:sz w:val="32"/>
        </w:rPr>
        <w:t>1</w:t>
      </w:r>
      <w:r w:rsidRPr="00BB6D42">
        <w:rPr>
          <w:rFonts w:eastAsia="楷体_GB2312"/>
          <w:b/>
          <w:sz w:val="32"/>
        </w:rPr>
        <w:t>．</w:t>
      </w:r>
      <w:r w:rsidR="009A299E" w:rsidRPr="00BB6D42">
        <w:rPr>
          <w:rFonts w:eastAsia="楷体_GB2312"/>
          <w:b/>
          <w:sz w:val="32"/>
        </w:rPr>
        <w:t>期中座谈会（</w:t>
      </w:r>
      <w:r w:rsidRPr="00BB6D42">
        <w:rPr>
          <w:rFonts w:eastAsia="楷体_GB2312" w:hint="eastAsia"/>
          <w:b/>
          <w:sz w:val="32"/>
        </w:rPr>
        <w:t>5</w:t>
      </w:r>
      <w:r w:rsidR="009A299E" w:rsidRPr="00BB6D42">
        <w:rPr>
          <w:rFonts w:eastAsia="楷体_GB2312"/>
          <w:b/>
          <w:sz w:val="32"/>
        </w:rPr>
        <w:t>分）</w:t>
      </w:r>
    </w:p>
    <w:p w:rsidR="00701ACE" w:rsidRPr="00BB6D42" w:rsidRDefault="009A299E">
      <w:pPr>
        <w:spacing w:line="360" w:lineRule="auto"/>
        <w:ind w:firstLine="643"/>
        <w:contextualSpacing/>
        <w:rPr>
          <w:rFonts w:eastAsia="楷体_GB2312"/>
          <w:b/>
          <w:sz w:val="32"/>
        </w:rPr>
      </w:pPr>
      <w:r w:rsidRPr="00BB6D42">
        <w:rPr>
          <w:rFonts w:eastAsia="楷体_GB2312"/>
          <w:b/>
          <w:sz w:val="32"/>
        </w:rPr>
        <w:t>教师座谈会（</w:t>
      </w:r>
      <w:r w:rsidR="00E13D27" w:rsidRPr="00BB6D42">
        <w:rPr>
          <w:rFonts w:eastAsia="楷体_GB2312" w:hint="eastAsia"/>
          <w:b/>
          <w:sz w:val="32"/>
        </w:rPr>
        <w:t>2.</w:t>
      </w:r>
      <w:r w:rsidRPr="00BB6D42">
        <w:rPr>
          <w:rFonts w:eastAsia="楷体_GB2312"/>
          <w:b/>
          <w:sz w:val="32"/>
        </w:rPr>
        <w:t>5</w:t>
      </w:r>
      <w:r w:rsidRPr="00BB6D42">
        <w:rPr>
          <w:rFonts w:eastAsia="楷体_GB2312"/>
          <w:b/>
          <w:sz w:val="32"/>
        </w:rPr>
        <w:t>分）</w:t>
      </w:r>
    </w:p>
    <w:p w:rsidR="00701ACE" w:rsidRPr="00BB6D42" w:rsidRDefault="009A299E">
      <w:pPr>
        <w:spacing w:line="360" w:lineRule="auto"/>
        <w:ind w:firstLine="640"/>
        <w:contextualSpacing/>
        <w:rPr>
          <w:rFonts w:eastAsia="仿宋_GB2312"/>
          <w:sz w:val="32"/>
        </w:rPr>
      </w:pPr>
      <w:r w:rsidRPr="00BB6D42">
        <w:rPr>
          <w:rFonts w:eastAsia="仿宋_GB2312"/>
          <w:sz w:val="32"/>
        </w:rPr>
        <w:t>期中教师座谈会由学院办公室组织，参与人员由学院教学质量和学术管理委员会全体成员及各教学系部</w:t>
      </w:r>
      <w:r w:rsidRPr="00BB6D42">
        <w:rPr>
          <w:rFonts w:eastAsia="仿宋_GB2312"/>
          <w:sz w:val="32"/>
        </w:rPr>
        <w:t>1</w:t>
      </w:r>
      <w:r w:rsidRPr="00BB6D42">
        <w:rPr>
          <w:rFonts w:eastAsia="仿宋_GB2312"/>
          <w:sz w:val="32"/>
        </w:rPr>
        <w:t>名教师代表组成。</w:t>
      </w:r>
    </w:p>
    <w:p w:rsidR="00701ACE" w:rsidRDefault="009A299E">
      <w:pPr>
        <w:spacing w:line="360" w:lineRule="auto"/>
        <w:ind w:firstLine="643"/>
        <w:contextualSpacing/>
        <w:rPr>
          <w:rFonts w:eastAsia="楷体_GB2312"/>
          <w:b/>
          <w:sz w:val="32"/>
        </w:rPr>
      </w:pPr>
      <w:r w:rsidRPr="00BB6D42">
        <w:rPr>
          <w:rFonts w:eastAsia="楷体_GB2312"/>
          <w:b/>
          <w:sz w:val="32"/>
        </w:rPr>
        <w:t>学生座谈会（</w:t>
      </w:r>
      <w:r w:rsidR="00E13D27" w:rsidRPr="00BB6D42">
        <w:rPr>
          <w:rFonts w:eastAsia="楷体_GB2312" w:hint="eastAsia"/>
          <w:b/>
          <w:sz w:val="32"/>
        </w:rPr>
        <w:t>2.</w:t>
      </w:r>
      <w:r w:rsidRPr="00BB6D42">
        <w:rPr>
          <w:rFonts w:eastAsia="楷体_GB2312"/>
          <w:b/>
          <w:sz w:val="32"/>
        </w:rPr>
        <w:t>5</w:t>
      </w:r>
      <w:r w:rsidRPr="00BB6D42">
        <w:rPr>
          <w:rFonts w:eastAsia="楷体_GB2312"/>
          <w:b/>
          <w:sz w:val="32"/>
        </w:rPr>
        <w:t>分）</w:t>
      </w:r>
    </w:p>
    <w:p w:rsidR="00701ACE" w:rsidRDefault="009A299E">
      <w:pPr>
        <w:spacing w:line="360" w:lineRule="auto"/>
        <w:ind w:firstLine="640"/>
        <w:contextualSpacing/>
        <w:rPr>
          <w:rFonts w:eastAsia="仿宋_GB2312"/>
          <w:sz w:val="32"/>
        </w:rPr>
      </w:pPr>
      <w:r>
        <w:rPr>
          <w:rFonts w:eastAsia="仿宋_GB2312"/>
          <w:sz w:val="32"/>
        </w:rPr>
        <w:t>期中学生座谈会由学院办公室组织，各班参与座谈会的学生由班长、学习委员及</w:t>
      </w:r>
      <w:r>
        <w:rPr>
          <w:rFonts w:eastAsia="仿宋_GB2312"/>
          <w:sz w:val="32"/>
        </w:rPr>
        <w:t>3</w:t>
      </w:r>
      <w:r>
        <w:rPr>
          <w:rFonts w:eastAsia="仿宋_GB2312"/>
          <w:sz w:val="32"/>
        </w:rPr>
        <w:t>名普通学生代表组成。</w:t>
      </w:r>
    </w:p>
    <w:p w:rsidR="00701ACE" w:rsidRDefault="009A299E">
      <w:pPr>
        <w:spacing w:line="360" w:lineRule="auto"/>
        <w:ind w:firstLine="560"/>
        <w:contextualSpacing/>
        <w:rPr>
          <w:rFonts w:eastAsia="楷体_GB2312"/>
          <w:sz w:val="28"/>
        </w:rPr>
      </w:pPr>
      <w:r>
        <w:rPr>
          <w:rFonts w:eastAsia="楷体_GB2312"/>
          <w:sz w:val="28"/>
        </w:rPr>
        <w:t>备注：</w:t>
      </w:r>
    </w:p>
    <w:p w:rsidR="00701ACE" w:rsidRDefault="009A299E">
      <w:pPr>
        <w:spacing w:line="360" w:lineRule="auto"/>
        <w:ind w:firstLine="560"/>
        <w:contextualSpacing/>
        <w:rPr>
          <w:rFonts w:eastAsia="楷体_GB2312"/>
          <w:sz w:val="28"/>
        </w:rPr>
      </w:pPr>
      <w:r>
        <w:rPr>
          <w:rFonts w:eastAsia="楷体_GB2312"/>
          <w:sz w:val="28"/>
        </w:rPr>
        <w:lastRenderedPageBreak/>
        <w:t>（</w:t>
      </w:r>
      <w:r>
        <w:rPr>
          <w:rFonts w:eastAsia="楷体_GB2312"/>
          <w:sz w:val="28"/>
        </w:rPr>
        <w:t>1</w:t>
      </w:r>
      <w:r>
        <w:rPr>
          <w:rFonts w:eastAsia="楷体_GB2312"/>
          <w:sz w:val="28"/>
        </w:rPr>
        <w:t>）若该项分值空缺的，先取该指标全体教师平均分，平均分与</w:t>
      </w:r>
      <w:r>
        <w:rPr>
          <w:rFonts w:eastAsia="楷体_GB2312"/>
          <w:sz w:val="28"/>
        </w:rPr>
        <w:t>“</w:t>
      </w:r>
      <w:r>
        <w:rPr>
          <w:rFonts w:eastAsia="楷体_GB2312"/>
          <w:sz w:val="28"/>
        </w:rPr>
        <w:t>学生评价</w:t>
      </w:r>
      <w:r>
        <w:rPr>
          <w:rFonts w:eastAsia="楷体_GB2312"/>
          <w:sz w:val="28"/>
        </w:rPr>
        <w:t>”</w:t>
      </w:r>
      <w:r>
        <w:rPr>
          <w:rFonts w:eastAsia="楷体_GB2312"/>
          <w:sz w:val="28"/>
        </w:rPr>
        <w:t>个人得分的平均值即为该项分值。</w:t>
      </w:r>
    </w:p>
    <w:p w:rsidR="00701ACE" w:rsidRDefault="009A299E">
      <w:pPr>
        <w:spacing w:line="360" w:lineRule="auto"/>
        <w:ind w:firstLine="560"/>
        <w:contextualSpacing/>
        <w:rPr>
          <w:rFonts w:eastAsia="楷体_GB2312"/>
          <w:sz w:val="28"/>
        </w:rPr>
      </w:pPr>
      <w:r>
        <w:rPr>
          <w:rFonts w:eastAsia="楷体_GB2312"/>
          <w:sz w:val="28"/>
        </w:rPr>
        <w:t>（</w:t>
      </w:r>
      <w:r>
        <w:rPr>
          <w:rFonts w:eastAsia="楷体_GB2312"/>
          <w:sz w:val="28"/>
        </w:rPr>
        <w:t>2</w:t>
      </w:r>
      <w:r>
        <w:rPr>
          <w:rFonts w:eastAsia="楷体_GB2312"/>
          <w:sz w:val="28"/>
        </w:rPr>
        <w:t>）若该项分值与</w:t>
      </w:r>
      <w:r>
        <w:rPr>
          <w:rFonts w:eastAsia="楷体_GB2312"/>
          <w:sz w:val="28"/>
        </w:rPr>
        <w:t>“</w:t>
      </w:r>
      <w:r>
        <w:rPr>
          <w:rFonts w:eastAsia="楷体_GB2312"/>
          <w:sz w:val="28"/>
        </w:rPr>
        <w:t>学生评价</w:t>
      </w:r>
      <w:r>
        <w:rPr>
          <w:rFonts w:eastAsia="楷体_GB2312"/>
          <w:sz w:val="28"/>
        </w:rPr>
        <w:t>”</w:t>
      </w:r>
      <w:r>
        <w:rPr>
          <w:rFonts w:eastAsia="楷体_GB2312"/>
          <w:sz w:val="28"/>
        </w:rPr>
        <w:t>分值均为空缺的，其分值以该指标学院全体教师平均分为准。</w:t>
      </w:r>
    </w:p>
    <w:p w:rsidR="00263769" w:rsidRPr="00BB6D42" w:rsidRDefault="00263769">
      <w:pPr>
        <w:spacing w:line="360" w:lineRule="auto"/>
        <w:ind w:firstLine="560"/>
        <w:contextualSpacing/>
        <w:rPr>
          <w:rFonts w:eastAsia="楷体_GB2312"/>
          <w:b/>
          <w:sz w:val="32"/>
        </w:rPr>
      </w:pPr>
      <w:r>
        <w:rPr>
          <w:rFonts w:eastAsia="楷体_GB2312"/>
          <w:b/>
          <w:sz w:val="32"/>
        </w:rPr>
        <w:t>2</w:t>
      </w:r>
      <w:r>
        <w:rPr>
          <w:rFonts w:eastAsia="楷体_GB2312"/>
          <w:b/>
          <w:sz w:val="32"/>
        </w:rPr>
        <w:t>．教学通报及</w:t>
      </w:r>
      <w:r>
        <w:rPr>
          <w:rFonts w:eastAsia="楷体_GB2312" w:hint="eastAsia"/>
          <w:b/>
          <w:sz w:val="32"/>
        </w:rPr>
        <w:t>质量</w:t>
      </w:r>
      <w:r>
        <w:rPr>
          <w:rFonts w:eastAsia="楷体_GB2312"/>
          <w:b/>
          <w:sz w:val="32"/>
        </w:rPr>
        <w:t>简报</w:t>
      </w:r>
      <w:r w:rsidRPr="00BB6D42">
        <w:rPr>
          <w:rFonts w:eastAsia="楷体_GB2312"/>
          <w:b/>
          <w:sz w:val="32"/>
        </w:rPr>
        <w:t>（</w:t>
      </w:r>
      <w:r w:rsidRPr="00BB6D42">
        <w:rPr>
          <w:rFonts w:eastAsia="楷体_GB2312"/>
          <w:b/>
          <w:sz w:val="32"/>
        </w:rPr>
        <w:t>5</w:t>
      </w:r>
      <w:r w:rsidRPr="00BB6D42">
        <w:rPr>
          <w:rFonts w:eastAsia="楷体_GB2312"/>
          <w:b/>
          <w:sz w:val="32"/>
        </w:rPr>
        <w:t>分）</w:t>
      </w:r>
    </w:p>
    <w:p w:rsidR="00263769" w:rsidRPr="00263769" w:rsidRDefault="00263769" w:rsidP="00263769">
      <w:pPr>
        <w:spacing w:line="360" w:lineRule="auto"/>
        <w:ind w:firstLine="640"/>
        <w:contextualSpacing/>
        <w:rPr>
          <w:rFonts w:eastAsia="仿宋_GB2312"/>
          <w:sz w:val="32"/>
        </w:rPr>
      </w:pPr>
      <w:r w:rsidRPr="00BB6D42">
        <w:rPr>
          <w:rFonts w:eastAsia="仿宋_GB2312" w:hint="eastAsia"/>
          <w:sz w:val="32"/>
        </w:rPr>
        <w:t>学校教学通报及质量简报等信息中的通报批评（尚未达到教学事故），</w:t>
      </w:r>
      <w:r w:rsidRPr="00BB6D42">
        <w:rPr>
          <w:rFonts w:eastAsia="仿宋_GB2312"/>
          <w:sz w:val="32"/>
        </w:rPr>
        <w:t>一次扣</w:t>
      </w:r>
      <w:r w:rsidRPr="00BB6D42">
        <w:rPr>
          <w:rFonts w:eastAsia="仿宋_GB2312"/>
          <w:sz w:val="32"/>
        </w:rPr>
        <w:t>2</w:t>
      </w:r>
      <w:r w:rsidRPr="00BB6D42">
        <w:rPr>
          <w:rFonts w:eastAsia="仿宋_GB2312"/>
          <w:sz w:val="32"/>
        </w:rPr>
        <w:t>分。</w:t>
      </w:r>
    </w:p>
    <w:p w:rsidR="00701ACE" w:rsidRDefault="009A299E">
      <w:pPr>
        <w:spacing w:line="360" w:lineRule="auto"/>
        <w:ind w:firstLine="643"/>
        <w:contextualSpacing/>
        <w:rPr>
          <w:rFonts w:eastAsia="楷体_GB2312"/>
          <w:b/>
          <w:sz w:val="32"/>
        </w:rPr>
      </w:pPr>
      <w:r>
        <w:rPr>
          <w:rFonts w:eastAsia="楷体_GB2312"/>
          <w:b/>
          <w:sz w:val="32"/>
        </w:rPr>
        <w:t>三、同行评课（</w:t>
      </w:r>
      <w:r>
        <w:rPr>
          <w:rFonts w:eastAsia="楷体_GB2312"/>
          <w:b/>
          <w:sz w:val="32"/>
        </w:rPr>
        <w:t>30</w:t>
      </w:r>
      <w:r>
        <w:rPr>
          <w:rFonts w:eastAsia="楷体_GB2312"/>
          <w:b/>
          <w:sz w:val="32"/>
        </w:rPr>
        <w:t>分）</w:t>
      </w:r>
    </w:p>
    <w:p w:rsidR="00701ACE" w:rsidRDefault="009A299E">
      <w:pPr>
        <w:spacing w:line="360" w:lineRule="auto"/>
        <w:ind w:firstLine="640"/>
        <w:contextualSpacing/>
        <w:rPr>
          <w:rFonts w:eastAsia="仿宋_GB2312"/>
          <w:sz w:val="32"/>
        </w:rPr>
      </w:pPr>
      <w:r>
        <w:rPr>
          <w:rFonts w:eastAsia="仿宋_GB2312"/>
          <w:sz w:val="32"/>
        </w:rPr>
        <w:t>同行评课由</w:t>
      </w:r>
      <w:r>
        <w:rPr>
          <w:rFonts w:eastAsia="仿宋_GB2312"/>
          <w:sz w:val="32"/>
        </w:rPr>
        <w:t>“</w:t>
      </w:r>
      <w:r>
        <w:rPr>
          <w:rFonts w:eastAsia="仿宋_GB2312"/>
          <w:sz w:val="32"/>
        </w:rPr>
        <w:t>领导评课、系部主任评课和同行互评</w:t>
      </w:r>
      <w:r>
        <w:rPr>
          <w:rFonts w:eastAsia="仿宋_GB2312"/>
          <w:sz w:val="32"/>
        </w:rPr>
        <w:t>”</w:t>
      </w:r>
      <w:r>
        <w:rPr>
          <w:rFonts w:eastAsia="仿宋_GB2312"/>
          <w:sz w:val="32"/>
        </w:rPr>
        <w:t>三部分组成，评课以随堂听课方式进行。随堂听课评分细则详见附件</w:t>
      </w:r>
      <w:r>
        <w:rPr>
          <w:rFonts w:eastAsia="仿宋_GB2312"/>
          <w:sz w:val="32"/>
        </w:rPr>
        <w:t>3</w:t>
      </w:r>
      <w:r>
        <w:rPr>
          <w:rFonts w:eastAsia="仿宋_GB2312"/>
          <w:sz w:val="32"/>
        </w:rPr>
        <w:t>，一般按如下标准执行：</w:t>
      </w:r>
    </w:p>
    <w:p w:rsidR="00701ACE" w:rsidRDefault="009A299E">
      <w:pPr>
        <w:spacing w:line="360" w:lineRule="auto"/>
        <w:ind w:firstLine="640"/>
        <w:contextualSpacing/>
        <w:rPr>
          <w:rFonts w:eastAsia="仿宋_GB2312"/>
          <w:sz w:val="32"/>
        </w:rPr>
      </w:pPr>
      <w:r>
        <w:rPr>
          <w:rFonts w:eastAsia="仿宋_GB2312"/>
          <w:sz w:val="32"/>
        </w:rPr>
        <w:t>优秀：</w:t>
      </w:r>
      <w:r>
        <w:rPr>
          <w:rFonts w:eastAsia="仿宋_GB2312"/>
          <w:sz w:val="32"/>
        </w:rPr>
        <w:t>90</w:t>
      </w:r>
      <w:r>
        <w:rPr>
          <w:rFonts w:eastAsia="仿宋_GB2312"/>
          <w:sz w:val="32"/>
        </w:rPr>
        <w:t>～</w:t>
      </w:r>
      <w:r>
        <w:rPr>
          <w:rFonts w:eastAsia="仿宋_GB2312"/>
          <w:sz w:val="32"/>
        </w:rPr>
        <w:t>95</w:t>
      </w:r>
      <w:r>
        <w:rPr>
          <w:rFonts w:eastAsia="仿宋_GB2312"/>
          <w:sz w:val="32"/>
        </w:rPr>
        <w:t>分，一般不超过本三级部门总人数的</w:t>
      </w:r>
      <w:r>
        <w:rPr>
          <w:rFonts w:eastAsia="仿宋_GB2312"/>
          <w:sz w:val="32"/>
        </w:rPr>
        <w:t>30%</w:t>
      </w:r>
      <w:r>
        <w:rPr>
          <w:rFonts w:eastAsia="仿宋_GB2312"/>
          <w:sz w:val="32"/>
        </w:rPr>
        <w:t>；</w:t>
      </w:r>
    </w:p>
    <w:p w:rsidR="00701ACE" w:rsidRDefault="009A299E">
      <w:pPr>
        <w:spacing w:line="360" w:lineRule="auto"/>
        <w:ind w:firstLine="640"/>
        <w:contextualSpacing/>
        <w:rPr>
          <w:rFonts w:eastAsia="仿宋_GB2312"/>
          <w:sz w:val="32"/>
        </w:rPr>
      </w:pPr>
      <w:r>
        <w:rPr>
          <w:rFonts w:eastAsia="仿宋_GB2312"/>
          <w:sz w:val="32"/>
        </w:rPr>
        <w:t>良好：</w:t>
      </w:r>
      <w:r>
        <w:rPr>
          <w:rFonts w:eastAsia="仿宋_GB2312"/>
          <w:sz w:val="32"/>
        </w:rPr>
        <w:t>85</w:t>
      </w:r>
      <w:r>
        <w:rPr>
          <w:rFonts w:eastAsia="仿宋_GB2312"/>
          <w:sz w:val="32"/>
        </w:rPr>
        <w:t>～</w:t>
      </w:r>
      <w:r>
        <w:rPr>
          <w:rFonts w:eastAsia="仿宋_GB2312"/>
          <w:sz w:val="32"/>
        </w:rPr>
        <w:t>89</w:t>
      </w:r>
      <w:r>
        <w:rPr>
          <w:rFonts w:eastAsia="仿宋_GB2312"/>
          <w:sz w:val="32"/>
        </w:rPr>
        <w:t>分，一般不超过本三级部门总人数的</w:t>
      </w:r>
      <w:r>
        <w:rPr>
          <w:rFonts w:eastAsia="仿宋_GB2312"/>
          <w:sz w:val="32"/>
        </w:rPr>
        <w:t>40%</w:t>
      </w:r>
      <w:r>
        <w:rPr>
          <w:rFonts w:eastAsia="仿宋_GB2312"/>
          <w:sz w:val="32"/>
        </w:rPr>
        <w:t>；</w:t>
      </w:r>
    </w:p>
    <w:p w:rsidR="00701ACE" w:rsidRDefault="009A299E">
      <w:pPr>
        <w:spacing w:line="360" w:lineRule="auto"/>
        <w:ind w:firstLine="640"/>
        <w:contextualSpacing/>
        <w:rPr>
          <w:rFonts w:eastAsia="仿宋_GB2312"/>
          <w:sz w:val="32"/>
        </w:rPr>
      </w:pPr>
      <w:r>
        <w:rPr>
          <w:rFonts w:eastAsia="仿宋_GB2312"/>
          <w:sz w:val="32"/>
        </w:rPr>
        <w:t>合格：</w:t>
      </w:r>
      <w:r>
        <w:rPr>
          <w:rFonts w:eastAsia="仿宋_GB2312"/>
          <w:sz w:val="32"/>
        </w:rPr>
        <w:t>80</w:t>
      </w:r>
      <w:r>
        <w:rPr>
          <w:rFonts w:eastAsia="仿宋_GB2312"/>
          <w:sz w:val="32"/>
        </w:rPr>
        <w:t>～</w:t>
      </w:r>
      <w:r>
        <w:rPr>
          <w:rFonts w:eastAsia="仿宋_GB2312"/>
          <w:sz w:val="32"/>
        </w:rPr>
        <w:t>84</w:t>
      </w:r>
      <w:r>
        <w:rPr>
          <w:rFonts w:eastAsia="仿宋_GB2312"/>
          <w:sz w:val="32"/>
        </w:rPr>
        <w:t>分。</w:t>
      </w:r>
    </w:p>
    <w:p w:rsidR="00701ACE" w:rsidRDefault="009A299E">
      <w:pPr>
        <w:spacing w:line="360" w:lineRule="auto"/>
        <w:ind w:firstLine="640"/>
        <w:contextualSpacing/>
        <w:rPr>
          <w:rFonts w:eastAsia="仿宋_GB2312"/>
          <w:sz w:val="32"/>
        </w:rPr>
      </w:pPr>
      <w:r>
        <w:rPr>
          <w:rFonts w:eastAsia="仿宋_GB2312"/>
          <w:sz w:val="32"/>
        </w:rPr>
        <w:t>主评人三级评课均分原则上在</w:t>
      </w:r>
      <w:r>
        <w:rPr>
          <w:rFonts w:eastAsia="仿宋_GB2312"/>
          <w:sz w:val="32"/>
        </w:rPr>
        <w:t>90</w:t>
      </w:r>
      <w:r>
        <w:rPr>
          <w:rFonts w:eastAsia="仿宋_GB2312"/>
          <w:sz w:val="32"/>
        </w:rPr>
        <w:t>分左右，正误差不超过</w:t>
      </w:r>
      <w:r>
        <w:rPr>
          <w:rFonts w:eastAsia="仿宋_GB2312"/>
          <w:sz w:val="32"/>
        </w:rPr>
        <w:t>0.5</w:t>
      </w:r>
      <w:r>
        <w:rPr>
          <w:rFonts w:eastAsia="仿宋_GB2312"/>
          <w:sz w:val="32"/>
        </w:rPr>
        <w:t>分。若正误差超过</w:t>
      </w:r>
      <w:r>
        <w:rPr>
          <w:rFonts w:eastAsia="仿宋_GB2312"/>
          <w:sz w:val="32"/>
        </w:rPr>
        <w:t>0.5</w:t>
      </w:r>
      <w:r>
        <w:rPr>
          <w:rFonts w:eastAsia="仿宋_GB2312"/>
          <w:sz w:val="32"/>
        </w:rPr>
        <w:t>分的，其所评分按</w:t>
      </w:r>
      <w:r>
        <w:rPr>
          <w:rFonts w:eastAsia="仿宋_GB2312"/>
          <w:sz w:val="32"/>
        </w:rPr>
        <w:t>89</w:t>
      </w:r>
      <w:r>
        <w:rPr>
          <w:rFonts w:eastAsia="仿宋_GB2312"/>
          <w:sz w:val="32"/>
        </w:rPr>
        <w:t>分为基准进行修正，且主评人本人</w:t>
      </w:r>
      <w:r>
        <w:rPr>
          <w:rFonts w:eastAsia="仿宋_GB2312"/>
          <w:sz w:val="32"/>
        </w:rPr>
        <w:t>“</w:t>
      </w:r>
      <w:r>
        <w:rPr>
          <w:rFonts w:eastAsia="仿宋_GB2312"/>
          <w:sz w:val="32"/>
        </w:rPr>
        <w:t>同行评课</w:t>
      </w:r>
      <w:r>
        <w:rPr>
          <w:rFonts w:eastAsia="仿宋_GB2312"/>
          <w:sz w:val="32"/>
        </w:rPr>
        <w:t>”</w:t>
      </w:r>
      <w:r>
        <w:rPr>
          <w:rFonts w:eastAsia="仿宋_GB2312"/>
          <w:sz w:val="32"/>
        </w:rPr>
        <w:t>得分按</w:t>
      </w:r>
      <w:r>
        <w:rPr>
          <w:rFonts w:eastAsia="仿宋_GB2312"/>
          <w:sz w:val="32"/>
        </w:rPr>
        <w:t>2</w:t>
      </w:r>
      <w:r>
        <w:rPr>
          <w:rFonts w:eastAsia="仿宋_GB2312"/>
          <w:sz w:val="32"/>
        </w:rPr>
        <w:t>倍修正分进行倒扣。</w:t>
      </w:r>
    </w:p>
    <w:p w:rsidR="00701ACE" w:rsidRDefault="009A299E">
      <w:pPr>
        <w:spacing w:line="360" w:lineRule="auto"/>
        <w:ind w:firstLine="643"/>
        <w:contextualSpacing/>
        <w:rPr>
          <w:rFonts w:eastAsia="楷体_GB2312"/>
          <w:b/>
          <w:sz w:val="32"/>
        </w:rPr>
      </w:pPr>
      <w:r>
        <w:rPr>
          <w:rFonts w:eastAsia="楷体_GB2312"/>
          <w:b/>
          <w:sz w:val="32"/>
        </w:rPr>
        <w:t>1</w:t>
      </w:r>
      <w:r>
        <w:rPr>
          <w:rFonts w:eastAsia="楷体_GB2312"/>
          <w:b/>
          <w:sz w:val="32"/>
        </w:rPr>
        <w:t>．领导评</w:t>
      </w:r>
      <w:r w:rsidRPr="00BB6D42">
        <w:rPr>
          <w:rFonts w:eastAsia="楷体_GB2312"/>
          <w:b/>
          <w:sz w:val="32"/>
        </w:rPr>
        <w:t>课（</w:t>
      </w:r>
      <w:r w:rsidR="00E13D27" w:rsidRPr="00BB6D42">
        <w:rPr>
          <w:rFonts w:eastAsia="楷体_GB2312" w:hint="eastAsia"/>
          <w:b/>
          <w:sz w:val="32"/>
        </w:rPr>
        <w:t>10</w:t>
      </w:r>
      <w:r w:rsidRPr="00BB6D42">
        <w:rPr>
          <w:rFonts w:eastAsia="楷体_GB2312"/>
          <w:b/>
          <w:sz w:val="32"/>
        </w:rPr>
        <w:t>分）</w:t>
      </w:r>
    </w:p>
    <w:p w:rsidR="00701ACE" w:rsidRDefault="009A299E">
      <w:pPr>
        <w:spacing w:line="360" w:lineRule="auto"/>
        <w:ind w:firstLine="643"/>
        <w:contextualSpacing/>
        <w:rPr>
          <w:rFonts w:eastAsia="仿宋_GB2312"/>
          <w:sz w:val="32"/>
        </w:rPr>
      </w:pPr>
      <w:r>
        <w:rPr>
          <w:rFonts w:eastAsia="仿宋_GB2312"/>
          <w:b/>
          <w:sz w:val="32"/>
        </w:rPr>
        <w:t>以质控部督导听课评分平均值为准。</w:t>
      </w:r>
      <w:r>
        <w:rPr>
          <w:rFonts w:eastAsia="仿宋_GB2312"/>
          <w:sz w:val="32"/>
        </w:rPr>
        <w:t>无质控部督导听课的，以学院领导当学期听课评分为准，综合办必须确保学院领导每年度对所有参与考核教师听课一次。</w:t>
      </w:r>
    </w:p>
    <w:p w:rsidR="00701ACE" w:rsidRDefault="009A299E">
      <w:pPr>
        <w:spacing w:line="360" w:lineRule="auto"/>
        <w:ind w:firstLine="560"/>
        <w:contextualSpacing/>
        <w:rPr>
          <w:rFonts w:eastAsia="仿宋_GB2312"/>
          <w:sz w:val="32"/>
        </w:rPr>
      </w:pPr>
      <w:r>
        <w:rPr>
          <w:rFonts w:eastAsia="楷体_GB2312"/>
          <w:sz w:val="28"/>
        </w:rPr>
        <w:t>备注：若当学期无该项分值的，以该教师前一学期该项分值为准。</w:t>
      </w:r>
    </w:p>
    <w:p w:rsidR="00701ACE" w:rsidRDefault="009A299E">
      <w:pPr>
        <w:spacing w:line="360" w:lineRule="auto"/>
        <w:ind w:firstLine="560"/>
        <w:contextualSpacing/>
        <w:rPr>
          <w:rFonts w:eastAsia="楷体_GB2312"/>
          <w:sz w:val="28"/>
        </w:rPr>
      </w:pPr>
      <w:r>
        <w:rPr>
          <w:rFonts w:eastAsia="楷体_GB2312"/>
          <w:sz w:val="28"/>
        </w:rPr>
        <w:lastRenderedPageBreak/>
        <w:t>原则上学院领导每学期听课不少于</w:t>
      </w:r>
      <w:r>
        <w:rPr>
          <w:rFonts w:eastAsia="楷体_GB2312"/>
          <w:sz w:val="28"/>
        </w:rPr>
        <w:t>6</w:t>
      </w:r>
      <w:r>
        <w:rPr>
          <w:rFonts w:eastAsia="楷体_GB2312"/>
          <w:sz w:val="28"/>
        </w:rPr>
        <w:t>次，每少听</w:t>
      </w:r>
      <w:r>
        <w:rPr>
          <w:rFonts w:eastAsia="楷体_GB2312"/>
          <w:sz w:val="28"/>
        </w:rPr>
        <w:t>1</w:t>
      </w:r>
      <w:r>
        <w:rPr>
          <w:rFonts w:eastAsia="楷体_GB2312"/>
          <w:sz w:val="28"/>
        </w:rPr>
        <w:t>次扣</w:t>
      </w:r>
      <w:r>
        <w:rPr>
          <w:rFonts w:eastAsia="楷体_GB2312"/>
          <w:sz w:val="28"/>
        </w:rPr>
        <w:t>0.1</w:t>
      </w:r>
      <w:r>
        <w:rPr>
          <w:rFonts w:eastAsia="楷体_GB2312"/>
          <w:sz w:val="28"/>
        </w:rPr>
        <w:t>分</w:t>
      </w:r>
      <w:r>
        <w:rPr>
          <w:rFonts w:eastAsia="楷体_GB2312"/>
          <w:sz w:val="28"/>
        </w:rPr>
        <w:t>/</w:t>
      </w:r>
      <w:r>
        <w:rPr>
          <w:rFonts w:eastAsia="楷体_GB2312"/>
          <w:sz w:val="28"/>
        </w:rPr>
        <w:t>人次。</w:t>
      </w:r>
    </w:p>
    <w:p w:rsidR="00701ACE" w:rsidRDefault="009A299E">
      <w:pPr>
        <w:spacing w:line="360" w:lineRule="auto"/>
        <w:ind w:firstLine="643"/>
        <w:contextualSpacing/>
        <w:rPr>
          <w:rFonts w:eastAsia="楷体_GB2312"/>
          <w:b/>
          <w:sz w:val="32"/>
        </w:rPr>
      </w:pPr>
      <w:r>
        <w:rPr>
          <w:rFonts w:eastAsia="楷体_GB2312"/>
          <w:b/>
          <w:sz w:val="32"/>
        </w:rPr>
        <w:t>2</w:t>
      </w:r>
      <w:r>
        <w:rPr>
          <w:rFonts w:eastAsia="楷体_GB2312"/>
          <w:b/>
          <w:sz w:val="32"/>
        </w:rPr>
        <w:t>．系部主任评课（</w:t>
      </w:r>
      <w:r>
        <w:rPr>
          <w:rFonts w:eastAsia="楷体_GB2312"/>
          <w:b/>
          <w:sz w:val="32"/>
        </w:rPr>
        <w:t>10</w:t>
      </w:r>
      <w:r>
        <w:rPr>
          <w:rFonts w:eastAsia="楷体_GB2312"/>
          <w:b/>
          <w:sz w:val="32"/>
        </w:rPr>
        <w:t>分）</w:t>
      </w:r>
    </w:p>
    <w:p w:rsidR="00701ACE" w:rsidRDefault="009A299E">
      <w:pPr>
        <w:spacing w:line="360" w:lineRule="auto"/>
        <w:ind w:firstLine="640"/>
        <w:contextualSpacing/>
        <w:rPr>
          <w:rFonts w:eastAsia="仿宋_GB2312"/>
          <w:sz w:val="32"/>
        </w:rPr>
      </w:pPr>
      <w:r>
        <w:rPr>
          <w:rFonts w:eastAsia="仿宋_GB2312"/>
          <w:sz w:val="32"/>
        </w:rPr>
        <w:t>以系部主任听课打分为准。系部主任必须对本系部全体教师（以教务办期初公布考核名单为准）听课打分，凡未完成对本系部所有教师听课的每少</w:t>
      </w:r>
      <w:r>
        <w:rPr>
          <w:rFonts w:eastAsia="仿宋_GB2312"/>
          <w:sz w:val="32"/>
        </w:rPr>
        <w:t>1</w:t>
      </w:r>
      <w:r>
        <w:rPr>
          <w:rFonts w:eastAsia="仿宋_GB2312"/>
          <w:sz w:val="32"/>
        </w:rPr>
        <w:t>人次扣</w:t>
      </w:r>
      <w:r>
        <w:rPr>
          <w:rFonts w:eastAsia="仿宋_GB2312"/>
          <w:sz w:val="32"/>
        </w:rPr>
        <w:t>0.1</w:t>
      </w:r>
      <w:r>
        <w:rPr>
          <w:rFonts w:eastAsia="仿宋_GB2312"/>
          <w:sz w:val="32"/>
        </w:rPr>
        <w:t>分。若系部教师总数超过</w:t>
      </w:r>
      <w:r>
        <w:rPr>
          <w:rFonts w:eastAsia="仿宋_GB2312"/>
          <w:sz w:val="32"/>
        </w:rPr>
        <w:t>6</w:t>
      </w:r>
      <w:r>
        <w:rPr>
          <w:rFonts w:eastAsia="仿宋_GB2312"/>
          <w:sz w:val="32"/>
        </w:rPr>
        <w:t>人，系部主任每个学期至少需听</w:t>
      </w:r>
      <w:r>
        <w:rPr>
          <w:rFonts w:eastAsia="仿宋_GB2312"/>
          <w:sz w:val="32"/>
        </w:rPr>
        <w:t>6</w:t>
      </w:r>
      <w:r>
        <w:rPr>
          <w:rFonts w:eastAsia="仿宋_GB2312"/>
          <w:sz w:val="32"/>
        </w:rPr>
        <w:t>人的课，并确保每年度对所有参与考核教师听课一次。</w:t>
      </w:r>
    </w:p>
    <w:p w:rsidR="00701ACE" w:rsidRDefault="009A299E">
      <w:pPr>
        <w:spacing w:line="360" w:lineRule="auto"/>
        <w:ind w:firstLine="560"/>
        <w:contextualSpacing/>
        <w:rPr>
          <w:rFonts w:eastAsia="仿宋_GB2312"/>
          <w:sz w:val="32"/>
        </w:rPr>
      </w:pPr>
      <w:r>
        <w:rPr>
          <w:rFonts w:eastAsia="楷体_GB2312"/>
          <w:sz w:val="28"/>
        </w:rPr>
        <w:t>备注：系部主任本人该项分值以</w:t>
      </w:r>
      <w:r>
        <w:rPr>
          <w:rFonts w:eastAsia="楷体_GB2312"/>
          <w:sz w:val="28"/>
        </w:rPr>
        <w:t>“</w:t>
      </w:r>
      <w:r>
        <w:rPr>
          <w:rFonts w:eastAsia="楷体_GB2312"/>
          <w:sz w:val="28"/>
        </w:rPr>
        <w:t>学院领导</w:t>
      </w:r>
      <w:r>
        <w:rPr>
          <w:rFonts w:eastAsia="楷体_GB2312"/>
          <w:sz w:val="28"/>
        </w:rPr>
        <w:t>”</w:t>
      </w:r>
      <w:r>
        <w:rPr>
          <w:rFonts w:eastAsia="楷体_GB2312"/>
          <w:sz w:val="28"/>
        </w:rPr>
        <w:t>、</w:t>
      </w:r>
      <w:r>
        <w:rPr>
          <w:rFonts w:eastAsia="楷体_GB2312"/>
          <w:sz w:val="28"/>
        </w:rPr>
        <w:t>“</w:t>
      </w:r>
      <w:r>
        <w:rPr>
          <w:rFonts w:eastAsia="楷体_GB2312"/>
          <w:sz w:val="28"/>
        </w:rPr>
        <w:t>同行互评</w:t>
      </w:r>
      <w:r>
        <w:rPr>
          <w:rFonts w:eastAsia="楷体_GB2312"/>
          <w:sz w:val="28"/>
        </w:rPr>
        <w:t>”</w:t>
      </w:r>
      <w:r>
        <w:rPr>
          <w:rFonts w:eastAsia="楷体_GB2312"/>
          <w:sz w:val="28"/>
        </w:rPr>
        <w:t>的均分计。其他教师若当学期无该项分值的，以该教师前一学期该项分值为准。若前一学期该项分值仍为空缺的，先取该分指标所属部门全体教师平均分，平均分与其他分指标个人得分的平均值即为该项分值。</w:t>
      </w:r>
    </w:p>
    <w:p w:rsidR="00701ACE" w:rsidRDefault="009A299E">
      <w:pPr>
        <w:spacing w:line="360" w:lineRule="auto"/>
        <w:ind w:firstLine="643"/>
        <w:contextualSpacing/>
        <w:rPr>
          <w:rFonts w:eastAsia="楷体_GB2312"/>
          <w:b/>
          <w:sz w:val="32"/>
        </w:rPr>
      </w:pPr>
      <w:r>
        <w:rPr>
          <w:rFonts w:eastAsia="楷体_GB2312"/>
          <w:b/>
          <w:sz w:val="32"/>
        </w:rPr>
        <w:t>3</w:t>
      </w:r>
      <w:r>
        <w:rPr>
          <w:rFonts w:eastAsia="楷体_GB2312"/>
          <w:b/>
          <w:sz w:val="32"/>
        </w:rPr>
        <w:t>．</w:t>
      </w:r>
      <w:r w:rsidRPr="00BB6D42">
        <w:rPr>
          <w:rFonts w:eastAsia="楷体_GB2312"/>
          <w:b/>
          <w:sz w:val="32"/>
        </w:rPr>
        <w:t>同行互评（</w:t>
      </w:r>
      <w:r w:rsidR="00E13D27" w:rsidRPr="00BB6D42">
        <w:rPr>
          <w:rFonts w:eastAsia="楷体_GB2312" w:hint="eastAsia"/>
          <w:b/>
          <w:sz w:val="32"/>
        </w:rPr>
        <w:t>10</w:t>
      </w:r>
      <w:r w:rsidRPr="00BB6D42">
        <w:rPr>
          <w:rFonts w:eastAsia="楷体_GB2312"/>
          <w:b/>
          <w:sz w:val="32"/>
        </w:rPr>
        <w:t>分）</w:t>
      </w:r>
    </w:p>
    <w:p w:rsidR="00701ACE" w:rsidRDefault="009A299E">
      <w:pPr>
        <w:spacing w:line="360" w:lineRule="auto"/>
        <w:ind w:firstLine="640"/>
        <w:contextualSpacing/>
        <w:rPr>
          <w:rFonts w:eastAsia="仿宋_GB2312"/>
          <w:sz w:val="32"/>
        </w:rPr>
      </w:pPr>
      <w:r>
        <w:rPr>
          <w:rFonts w:eastAsia="仿宋_GB2312"/>
          <w:sz w:val="32"/>
        </w:rPr>
        <w:t>以教务处和质控部期末所公布的教师网上互评分值为准。</w:t>
      </w:r>
    </w:p>
    <w:p w:rsidR="00701ACE" w:rsidRDefault="009A299E">
      <w:pPr>
        <w:spacing w:line="360" w:lineRule="auto"/>
        <w:ind w:firstLine="560"/>
        <w:contextualSpacing/>
        <w:rPr>
          <w:rFonts w:eastAsia="楷体_GB2312"/>
          <w:sz w:val="28"/>
        </w:rPr>
      </w:pPr>
      <w:r>
        <w:rPr>
          <w:rFonts w:eastAsia="楷体_GB2312"/>
          <w:sz w:val="28"/>
        </w:rPr>
        <w:t>若该项分值空缺的，先取该指标学院全体教师平均分，平均分与</w:t>
      </w:r>
      <w:r>
        <w:rPr>
          <w:rFonts w:eastAsia="楷体_GB2312"/>
          <w:sz w:val="28"/>
        </w:rPr>
        <w:t>“</w:t>
      </w:r>
      <w:r>
        <w:rPr>
          <w:rFonts w:eastAsia="楷体_GB2312"/>
          <w:sz w:val="28"/>
        </w:rPr>
        <w:t>系部主任评课</w:t>
      </w:r>
      <w:r>
        <w:rPr>
          <w:rFonts w:eastAsia="楷体_GB2312"/>
          <w:sz w:val="28"/>
        </w:rPr>
        <w:t>”</w:t>
      </w:r>
      <w:r>
        <w:rPr>
          <w:rFonts w:eastAsia="楷体_GB2312"/>
          <w:sz w:val="28"/>
        </w:rPr>
        <w:t>个人得分的平均值即为该项分值。</w:t>
      </w:r>
    </w:p>
    <w:p w:rsidR="00701ACE" w:rsidRPr="00F4202F" w:rsidRDefault="009A299E">
      <w:pPr>
        <w:spacing w:line="360" w:lineRule="auto"/>
        <w:ind w:firstLine="643"/>
        <w:contextualSpacing/>
        <w:rPr>
          <w:rFonts w:ascii="楷体_GB2312" w:eastAsia="楷体_GB2312" w:hAnsi="宋体"/>
          <w:b/>
          <w:sz w:val="32"/>
        </w:rPr>
      </w:pPr>
      <w:r w:rsidRPr="00F4202F">
        <w:rPr>
          <w:rFonts w:ascii="楷体_GB2312" w:eastAsia="楷体_GB2312" w:hAnsi="宋体"/>
          <w:b/>
          <w:sz w:val="32"/>
        </w:rPr>
        <w:t>四、教学执行及资料归档（30分）</w:t>
      </w:r>
    </w:p>
    <w:p w:rsidR="00701ACE" w:rsidRPr="00F4202F" w:rsidRDefault="009A299E">
      <w:pPr>
        <w:spacing w:line="360" w:lineRule="auto"/>
        <w:ind w:firstLine="643"/>
        <w:contextualSpacing/>
        <w:rPr>
          <w:rFonts w:eastAsia="楷体_GB2312"/>
          <w:b/>
          <w:sz w:val="32"/>
        </w:rPr>
      </w:pPr>
      <w:r w:rsidRPr="00F4202F">
        <w:rPr>
          <w:rFonts w:eastAsia="楷体_GB2312"/>
          <w:b/>
          <w:sz w:val="32"/>
        </w:rPr>
        <w:t>1</w:t>
      </w:r>
      <w:r w:rsidRPr="00F4202F">
        <w:rPr>
          <w:rFonts w:eastAsia="楷体_GB2312"/>
          <w:b/>
          <w:sz w:val="32"/>
        </w:rPr>
        <w:t>．期初、期中教学检查情况（教学常规）（</w:t>
      </w:r>
      <w:r w:rsidRPr="00F4202F">
        <w:rPr>
          <w:rFonts w:eastAsia="楷体_GB2312"/>
          <w:b/>
          <w:sz w:val="32"/>
        </w:rPr>
        <w:t>5</w:t>
      </w:r>
      <w:r w:rsidRPr="00F4202F">
        <w:rPr>
          <w:rFonts w:eastAsia="楷体_GB2312"/>
          <w:b/>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t>由办公室组织学院教学质量与学术管理委员会对教师学期课程信息化建设进行期初、期中检查，每次分值各占</w:t>
      </w:r>
      <w:r w:rsidRPr="00F4202F">
        <w:rPr>
          <w:rFonts w:eastAsia="仿宋_GB2312"/>
          <w:sz w:val="32"/>
        </w:rPr>
        <w:t>50%</w:t>
      </w:r>
      <w:r w:rsidRPr="00F4202F">
        <w:rPr>
          <w:rFonts w:eastAsia="仿宋_GB2312"/>
          <w:sz w:val="32"/>
        </w:rPr>
        <w:t>。</w:t>
      </w:r>
    </w:p>
    <w:p w:rsidR="00701ACE" w:rsidRPr="00F4202F" w:rsidRDefault="009A299E">
      <w:pPr>
        <w:spacing w:line="360" w:lineRule="auto"/>
        <w:ind w:firstLine="480"/>
        <w:contextualSpacing/>
        <w:rPr>
          <w:rFonts w:eastAsia="楷体_GB2312"/>
          <w:sz w:val="24"/>
        </w:rPr>
      </w:pPr>
      <w:r w:rsidRPr="00F4202F">
        <w:rPr>
          <w:rFonts w:eastAsia="楷体_GB2312"/>
          <w:sz w:val="24"/>
        </w:rPr>
        <w:t>备注：若期初或期中检查时未查到教学资料的（出差等特殊原因须报学院领导批准），则未查到的当次得分以零分计，不进行补查。</w:t>
      </w:r>
    </w:p>
    <w:p w:rsidR="00701ACE" w:rsidRPr="00F4202F" w:rsidRDefault="009A299E">
      <w:pPr>
        <w:spacing w:line="360" w:lineRule="auto"/>
        <w:ind w:firstLine="643"/>
        <w:contextualSpacing/>
        <w:rPr>
          <w:rFonts w:eastAsia="楷体_GB2312"/>
          <w:b/>
          <w:sz w:val="32"/>
        </w:rPr>
      </w:pPr>
      <w:r w:rsidRPr="00F4202F">
        <w:rPr>
          <w:rFonts w:eastAsia="楷体_GB2312"/>
          <w:b/>
          <w:sz w:val="32"/>
        </w:rPr>
        <w:t xml:space="preserve">2. </w:t>
      </w:r>
      <w:r w:rsidRPr="00F4202F">
        <w:rPr>
          <w:rFonts w:eastAsia="楷体_GB2312"/>
          <w:b/>
          <w:sz w:val="32"/>
        </w:rPr>
        <w:t>教学执行情况（</w:t>
      </w:r>
      <w:r w:rsidRPr="00F4202F">
        <w:rPr>
          <w:rFonts w:eastAsia="楷体_GB2312"/>
          <w:b/>
          <w:sz w:val="32"/>
        </w:rPr>
        <w:t>15</w:t>
      </w:r>
      <w:r w:rsidRPr="00F4202F">
        <w:rPr>
          <w:rFonts w:eastAsia="楷体_GB2312"/>
          <w:b/>
          <w:sz w:val="32"/>
        </w:rPr>
        <w:t>分）</w:t>
      </w:r>
    </w:p>
    <w:p w:rsidR="00701ACE" w:rsidRPr="00F4202F" w:rsidRDefault="00891DC7" w:rsidP="002960E9">
      <w:pPr>
        <w:spacing w:line="360" w:lineRule="auto"/>
        <w:ind w:firstLine="640"/>
        <w:contextualSpacing/>
        <w:rPr>
          <w:rFonts w:eastAsia="仿宋_GB2312"/>
          <w:sz w:val="32"/>
        </w:rPr>
      </w:pPr>
      <w:r w:rsidRPr="00F4202F">
        <w:rPr>
          <w:rFonts w:eastAsia="仿宋_GB2312" w:hint="eastAsia"/>
          <w:sz w:val="32"/>
        </w:rPr>
        <w:t>（</w:t>
      </w:r>
      <w:r w:rsidRPr="00F4202F">
        <w:rPr>
          <w:rFonts w:eastAsia="仿宋_GB2312" w:hint="eastAsia"/>
          <w:sz w:val="32"/>
        </w:rPr>
        <w:t>1</w:t>
      </w:r>
      <w:r w:rsidRPr="00F4202F">
        <w:rPr>
          <w:rFonts w:eastAsia="仿宋_GB2312" w:hint="eastAsia"/>
          <w:sz w:val="32"/>
        </w:rPr>
        <w:t>）</w:t>
      </w:r>
      <w:r w:rsidR="009A299E" w:rsidRPr="00F4202F">
        <w:rPr>
          <w:rFonts w:eastAsia="仿宋_GB2312"/>
          <w:sz w:val="32"/>
        </w:rPr>
        <w:t>教学</w:t>
      </w:r>
      <w:r w:rsidR="009A299E" w:rsidRPr="00F4202F">
        <w:rPr>
          <w:rFonts w:eastAsia="仿宋_GB2312"/>
          <w:sz w:val="32"/>
        </w:rPr>
        <w:t>/</w:t>
      </w:r>
      <w:r w:rsidR="009A299E" w:rsidRPr="00F4202F">
        <w:rPr>
          <w:rFonts w:eastAsia="仿宋_GB2312"/>
          <w:sz w:val="32"/>
        </w:rPr>
        <w:t>实训日志填报</w:t>
      </w:r>
    </w:p>
    <w:p w:rsidR="00891DC7" w:rsidRPr="00F4202F" w:rsidRDefault="009A299E">
      <w:pPr>
        <w:spacing w:line="360" w:lineRule="auto"/>
        <w:ind w:firstLine="640"/>
        <w:contextualSpacing/>
        <w:rPr>
          <w:rFonts w:eastAsia="仿宋_GB2312"/>
          <w:sz w:val="32"/>
        </w:rPr>
      </w:pPr>
      <w:r w:rsidRPr="00F4202F">
        <w:rPr>
          <w:rFonts w:eastAsia="仿宋_GB2312"/>
          <w:sz w:val="32"/>
        </w:rPr>
        <w:lastRenderedPageBreak/>
        <w:t>学期结束后一周内，授课课程教学</w:t>
      </w:r>
      <w:r w:rsidRPr="00F4202F">
        <w:rPr>
          <w:rFonts w:eastAsia="仿宋_GB2312"/>
          <w:sz w:val="32"/>
        </w:rPr>
        <w:t>/</w:t>
      </w:r>
      <w:r w:rsidRPr="00F4202F">
        <w:rPr>
          <w:rFonts w:eastAsia="仿宋_GB2312"/>
          <w:sz w:val="32"/>
        </w:rPr>
        <w:t>实训日志填报率未达到</w:t>
      </w:r>
      <w:r w:rsidRPr="00F4202F">
        <w:rPr>
          <w:rFonts w:eastAsia="仿宋_GB2312"/>
          <w:sz w:val="32"/>
        </w:rPr>
        <w:t>100%</w:t>
      </w:r>
      <w:r w:rsidRPr="00F4202F">
        <w:rPr>
          <w:rFonts w:eastAsia="仿宋_GB2312"/>
          <w:sz w:val="32"/>
        </w:rPr>
        <w:t>的，扣</w:t>
      </w:r>
      <w:r w:rsidRPr="00F4202F">
        <w:rPr>
          <w:rFonts w:eastAsia="仿宋_GB2312"/>
          <w:sz w:val="32"/>
        </w:rPr>
        <w:t>2</w:t>
      </w:r>
      <w:r w:rsidRPr="00F4202F">
        <w:rPr>
          <w:rFonts w:eastAsia="仿宋_GB2312"/>
          <w:sz w:val="32"/>
        </w:rPr>
        <w:t>分；</w:t>
      </w:r>
    </w:p>
    <w:p w:rsidR="00701ACE" w:rsidRPr="00F4202F" w:rsidRDefault="00891DC7">
      <w:pPr>
        <w:spacing w:line="360" w:lineRule="auto"/>
        <w:ind w:firstLine="640"/>
        <w:contextualSpacing/>
        <w:rPr>
          <w:rFonts w:ascii="楷体_GB2312" w:eastAsia="楷体_GB2312" w:hAnsi="宋体"/>
          <w:sz w:val="32"/>
          <w:lang w:eastAsia="zh-HK"/>
        </w:rPr>
      </w:pPr>
      <w:r w:rsidRPr="00F4202F">
        <w:rPr>
          <w:rFonts w:eastAsia="仿宋_GB2312" w:hint="eastAsia"/>
          <w:sz w:val="32"/>
        </w:rPr>
        <w:t>教学或实训</w:t>
      </w:r>
      <w:r w:rsidR="009A299E" w:rsidRPr="00F4202F">
        <w:rPr>
          <w:rFonts w:eastAsia="仿宋_GB2312"/>
          <w:sz w:val="32"/>
        </w:rPr>
        <w:t>日志超期填报的，扣</w:t>
      </w:r>
      <w:r w:rsidR="009A299E" w:rsidRPr="00F4202F">
        <w:rPr>
          <w:rFonts w:eastAsia="仿宋_GB2312"/>
          <w:sz w:val="32"/>
        </w:rPr>
        <w:t>0.2</w:t>
      </w:r>
      <w:r w:rsidR="009A299E" w:rsidRPr="00F4202F">
        <w:rPr>
          <w:rFonts w:eastAsia="仿宋_GB2312"/>
          <w:sz w:val="32"/>
        </w:rPr>
        <w:t>分</w:t>
      </w:r>
      <w:r w:rsidR="009A299E" w:rsidRPr="00F4202F">
        <w:rPr>
          <w:rFonts w:eastAsia="仿宋_GB2312"/>
          <w:sz w:val="32"/>
        </w:rPr>
        <w:t>/</w:t>
      </w:r>
      <w:r w:rsidR="009A299E" w:rsidRPr="00F4202F">
        <w:rPr>
          <w:rFonts w:eastAsia="仿宋_GB2312"/>
          <w:sz w:val="32"/>
        </w:rPr>
        <w:t>次，最高扣</w:t>
      </w:r>
      <w:r w:rsidR="009A299E" w:rsidRPr="00F4202F">
        <w:rPr>
          <w:rFonts w:eastAsia="仿宋_GB2312"/>
          <w:sz w:val="32"/>
        </w:rPr>
        <w:t>3</w:t>
      </w:r>
      <w:r w:rsidR="009A299E" w:rsidRPr="00F4202F">
        <w:rPr>
          <w:rFonts w:eastAsia="仿宋_GB2312"/>
          <w:sz w:val="32"/>
        </w:rPr>
        <w:t>分；</w:t>
      </w:r>
    </w:p>
    <w:p w:rsidR="00891DC7" w:rsidRPr="00F4202F" w:rsidRDefault="00891DC7" w:rsidP="002960E9">
      <w:pPr>
        <w:spacing w:line="360" w:lineRule="auto"/>
        <w:ind w:firstLine="640"/>
        <w:contextualSpacing/>
        <w:rPr>
          <w:rFonts w:eastAsia="仿宋_GB2312"/>
          <w:sz w:val="32"/>
        </w:rPr>
      </w:pPr>
      <w:r w:rsidRPr="00F4202F">
        <w:rPr>
          <w:rFonts w:eastAsia="仿宋_GB2312" w:hint="eastAsia"/>
          <w:sz w:val="32"/>
        </w:rPr>
        <w:t>（</w:t>
      </w:r>
      <w:r w:rsidRPr="00F4202F">
        <w:rPr>
          <w:rFonts w:eastAsia="仿宋_GB2312" w:hint="eastAsia"/>
          <w:sz w:val="32"/>
        </w:rPr>
        <w:t>2</w:t>
      </w:r>
      <w:r w:rsidRPr="00F4202F">
        <w:rPr>
          <w:rFonts w:eastAsia="仿宋_GB2312" w:hint="eastAsia"/>
          <w:sz w:val="32"/>
        </w:rPr>
        <w:t>）</w:t>
      </w:r>
      <w:r w:rsidR="009A299E" w:rsidRPr="00F4202F">
        <w:rPr>
          <w:rFonts w:eastAsia="仿宋_GB2312"/>
          <w:sz w:val="32"/>
        </w:rPr>
        <w:t>常态纠偏</w:t>
      </w:r>
    </w:p>
    <w:p w:rsidR="00701ACE" w:rsidRPr="00F4202F" w:rsidRDefault="009A299E" w:rsidP="00710D57">
      <w:pPr>
        <w:spacing w:line="360" w:lineRule="auto"/>
        <w:ind w:firstLine="640"/>
        <w:contextualSpacing/>
        <w:rPr>
          <w:rFonts w:eastAsia="仿宋_GB2312"/>
          <w:sz w:val="32"/>
        </w:rPr>
      </w:pPr>
      <w:r w:rsidRPr="00F4202F">
        <w:rPr>
          <w:rFonts w:eastAsia="仿宋_GB2312"/>
          <w:sz w:val="32"/>
        </w:rPr>
        <w:t>教学过程预警信息超过</w:t>
      </w:r>
      <w:r w:rsidRPr="00F4202F">
        <w:rPr>
          <w:rFonts w:eastAsia="仿宋_GB2312"/>
          <w:sz w:val="32"/>
        </w:rPr>
        <w:t>1</w:t>
      </w:r>
      <w:r w:rsidRPr="00F4202F">
        <w:rPr>
          <w:rFonts w:eastAsia="仿宋_GB2312"/>
          <w:sz w:val="32"/>
        </w:rPr>
        <w:t>周处理的，扣</w:t>
      </w:r>
      <w:r w:rsidRPr="00F4202F">
        <w:rPr>
          <w:rFonts w:eastAsia="仿宋_GB2312"/>
          <w:sz w:val="32"/>
        </w:rPr>
        <w:t>0.2</w:t>
      </w:r>
      <w:r w:rsidR="00413BE4" w:rsidRPr="00F4202F">
        <w:rPr>
          <w:rFonts w:eastAsia="仿宋_GB2312"/>
          <w:sz w:val="32"/>
        </w:rPr>
        <w:t>分</w:t>
      </w:r>
      <w:r w:rsidR="00413BE4" w:rsidRPr="00F4202F">
        <w:rPr>
          <w:rFonts w:eastAsia="仿宋_GB2312"/>
          <w:sz w:val="32"/>
        </w:rPr>
        <w:t>/</w:t>
      </w:r>
      <w:r w:rsidR="00413BE4" w:rsidRPr="00F4202F">
        <w:rPr>
          <w:rFonts w:eastAsia="仿宋_GB2312"/>
          <w:sz w:val="32"/>
        </w:rPr>
        <w:t>次</w:t>
      </w:r>
      <w:r w:rsidRPr="00F4202F">
        <w:rPr>
          <w:rFonts w:eastAsia="仿宋_GB2312"/>
          <w:sz w:val="32"/>
        </w:rPr>
        <w:t>；</w:t>
      </w:r>
    </w:p>
    <w:p w:rsidR="00891DC7" w:rsidRPr="00F4202F" w:rsidRDefault="00891DC7" w:rsidP="002960E9">
      <w:pPr>
        <w:spacing w:line="360" w:lineRule="auto"/>
        <w:ind w:firstLine="640"/>
        <w:contextualSpacing/>
        <w:rPr>
          <w:rFonts w:eastAsia="仿宋_GB2312"/>
          <w:sz w:val="32"/>
        </w:rPr>
      </w:pPr>
      <w:r w:rsidRPr="00F4202F">
        <w:rPr>
          <w:rFonts w:eastAsia="仿宋_GB2312" w:hint="eastAsia"/>
          <w:sz w:val="32"/>
        </w:rPr>
        <w:t>（</w:t>
      </w:r>
      <w:r w:rsidRPr="00F4202F">
        <w:rPr>
          <w:rFonts w:eastAsia="仿宋_GB2312"/>
          <w:sz w:val="32"/>
        </w:rPr>
        <w:t>3</w:t>
      </w:r>
      <w:r w:rsidRPr="00F4202F">
        <w:rPr>
          <w:rFonts w:eastAsia="仿宋_GB2312" w:hint="eastAsia"/>
          <w:sz w:val="32"/>
        </w:rPr>
        <w:t>）调课情况</w:t>
      </w:r>
    </w:p>
    <w:p w:rsidR="00891DC7" w:rsidRPr="00F4202F" w:rsidRDefault="00891DC7" w:rsidP="00710D57">
      <w:pPr>
        <w:spacing w:line="360" w:lineRule="auto"/>
        <w:ind w:firstLine="640"/>
        <w:contextualSpacing/>
        <w:rPr>
          <w:rFonts w:eastAsia="仿宋_GB2312"/>
          <w:sz w:val="32"/>
        </w:rPr>
      </w:pPr>
      <w:r w:rsidRPr="00F4202F">
        <w:rPr>
          <w:rFonts w:eastAsia="仿宋_GB2312" w:hint="eastAsia"/>
          <w:sz w:val="32"/>
        </w:rPr>
        <w:t>教师单门课程累计调课率不超过</w:t>
      </w:r>
      <w:r w:rsidRPr="00F4202F">
        <w:rPr>
          <w:rFonts w:eastAsia="仿宋_GB2312" w:hint="eastAsia"/>
          <w:sz w:val="32"/>
        </w:rPr>
        <w:t>1</w:t>
      </w:r>
      <w:r w:rsidRPr="00F4202F">
        <w:rPr>
          <w:rFonts w:eastAsia="仿宋_GB2312"/>
          <w:sz w:val="32"/>
        </w:rPr>
        <w:t>5</w:t>
      </w:r>
      <w:r w:rsidRPr="00F4202F">
        <w:rPr>
          <w:rFonts w:eastAsia="仿宋_GB2312" w:hint="eastAsia"/>
          <w:sz w:val="32"/>
        </w:rPr>
        <w:t>%</w:t>
      </w:r>
      <w:r w:rsidRPr="00F4202F">
        <w:rPr>
          <w:rFonts w:eastAsia="仿宋_GB2312" w:hint="eastAsia"/>
          <w:sz w:val="32"/>
        </w:rPr>
        <w:t>（含），每增超</w:t>
      </w:r>
      <w:r w:rsidRPr="00F4202F">
        <w:rPr>
          <w:rFonts w:eastAsia="仿宋_GB2312" w:hint="eastAsia"/>
          <w:sz w:val="32"/>
        </w:rPr>
        <w:t>5%</w:t>
      </w:r>
      <w:r w:rsidRPr="00F4202F">
        <w:rPr>
          <w:rFonts w:eastAsia="仿宋_GB2312" w:hint="eastAsia"/>
          <w:sz w:val="32"/>
        </w:rPr>
        <w:t>扣</w:t>
      </w:r>
      <w:r w:rsidRPr="00F4202F">
        <w:rPr>
          <w:rFonts w:eastAsia="仿宋_GB2312" w:hint="eastAsia"/>
          <w:sz w:val="32"/>
        </w:rPr>
        <w:t>0.5</w:t>
      </w:r>
      <w:r w:rsidRPr="00F4202F">
        <w:rPr>
          <w:rFonts w:eastAsia="仿宋_GB2312" w:hint="eastAsia"/>
          <w:sz w:val="32"/>
        </w:rPr>
        <w:t>分。（教师因公需要调课的，除按规定在教务管理系统中办理手续之外，必须另行书面说明调课情况，经系主任、分院领导核准后交教学秘书备案，在考核时调整累计调课率数据）</w:t>
      </w:r>
    </w:p>
    <w:p w:rsidR="00891DC7" w:rsidRPr="00263769" w:rsidRDefault="00891DC7" w:rsidP="00263769">
      <w:pPr>
        <w:spacing w:line="360" w:lineRule="auto"/>
        <w:ind w:firstLine="640"/>
        <w:contextualSpacing/>
        <w:rPr>
          <w:rFonts w:eastAsia="仿宋_GB2312"/>
          <w:sz w:val="32"/>
        </w:rPr>
      </w:pPr>
      <w:r w:rsidRPr="00263769">
        <w:rPr>
          <w:rFonts w:eastAsia="仿宋_GB2312" w:hint="eastAsia"/>
          <w:sz w:val="32"/>
        </w:rPr>
        <w:t>（</w:t>
      </w:r>
      <w:r w:rsidRPr="00263769">
        <w:rPr>
          <w:rFonts w:eastAsia="仿宋_GB2312"/>
          <w:sz w:val="32"/>
        </w:rPr>
        <w:t>4</w:t>
      </w:r>
      <w:r w:rsidRPr="00263769">
        <w:rPr>
          <w:rFonts w:eastAsia="仿宋_GB2312" w:hint="eastAsia"/>
          <w:sz w:val="32"/>
        </w:rPr>
        <w:t>）</w:t>
      </w:r>
      <w:r w:rsidR="009A299E" w:rsidRPr="00263769">
        <w:rPr>
          <w:rFonts w:eastAsia="仿宋_GB2312"/>
          <w:sz w:val="32"/>
        </w:rPr>
        <w:t>其他</w:t>
      </w:r>
      <w:r w:rsidRPr="00263769">
        <w:rPr>
          <w:rFonts w:eastAsia="仿宋_GB2312" w:hint="eastAsia"/>
          <w:sz w:val="32"/>
        </w:rPr>
        <w:t>教学执行情况</w:t>
      </w:r>
    </w:p>
    <w:p w:rsidR="00701ACE" w:rsidRPr="00F4202F" w:rsidRDefault="009A299E" w:rsidP="00710D57">
      <w:pPr>
        <w:spacing w:line="360" w:lineRule="auto"/>
        <w:ind w:firstLine="640"/>
        <w:contextualSpacing/>
        <w:rPr>
          <w:rFonts w:eastAsia="仿宋_GB2312"/>
          <w:sz w:val="32"/>
        </w:rPr>
      </w:pPr>
      <w:r w:rsidRPr="00F4202F">
        <w:rPr>
          <w:rFonts w:eastAsia="仿宋_GB2312"/>
          <w:sz w:val="32"/>
        </w:rPr>
        <w:t>实践教学环节、毕业论文管理、数据采集、诊改工作（不含常态纠偏）</w:t>
      </w:r>
      <w:r w:rsidR="00891DC7" w:rsidRPr="00F4202F">
        <w:rPr>
          <w:rFonts w:eastAsia="仿宋_GB2312" w:hint="eastAsia"/>
          <w:sz w:val="32"/>
        </w:rPr>
        <w:t>、质控系统听课意见反馈</w:t>
      </w:r>
      <w:r w:rsidRPr="00F4202F">
        <w:rPr>
          <w:rFonts w:eastAsia="仿宋_GB2312"/>
          <w:sz w:val="32"/>
        </w:rPr>
        <w:t>等常规工作未及时完成，在分院内部通报的</w:t>
      </w:r>
      <w:r w:rsidR="00891DC7" w:rsidRPr="00F4202F">
        <w:rPr>
          <w:rFonts w:eastAsia="仿宋_GB2312" w:hint="eastAsia"/>
          <w:sz w:val="32"/>
        </w:rPr>
        <w:t>（</w:t>
      </w:r>
      <w:r w:rsidR="00891DC7" w:rsidRPr="00F4202F">
        <w:rPr>
          <w:rFonts w:eastAsia="仿宋_GB2312"/>
          <w:sz w:val="32"/>
        </w:rPr>
        <w:t>学院教学通报及各项教学巡查情况等</w:t>
      </w:r>
      <w:r w:rsidR="00891DC7" w:rsidRPr="00F4202F">
        <w:rPr>
          <w:rFonts w:eastAsia="仿宋_GB2312" w:hint="eastAsia"/>
          <w:sz w:val="32"/>
        </w:rPr>
        <w:t>）</w:t>
      </w:r>
      <w:r w:rsidRPr="00F4202F">
        <w:rPr>
          <w:rFonts w:eastAsia="仿宋_GB2312"/>
          <w:sz w:val="32"/>
        </w:rPr>
        <w:t>，</w:t>
      </w:r>
      <w:r w:rsidRPr="00F4202F">
        <w:rPr>
          <w:rFonts w:eastAsia="仿宋_GB2312"/>
          <w:sz w:val="32"/>
        </w:rPr>
        <w:t>1</w:t>
      </w:r>
      <w:r w:rsidRPr="00F4202F">
        <w:rPr>
          <w:rFonts w:eastAsia="仿宋_GB2312"/>
          <w:sz w:val="32"/>
        </w:rPr>
        <w:t>次扣</w:t>
      </w:r>
      <w:r w:rsidRPr="00F4202F">
        <w:rPr>
          <w:rFonts w:eastAsia="仿宋_GB2312"/>
          <w:sz w:val="32"/>
        </w:rPr>
        <w:t>1</w:t>
      </w:r>
      <w:r w:rsidRPr="00F4202F">
        <w:rPr>
          <w:rFonts w:eastAsia="仿宋_GB2312"/>
          <w:sz w:val="32"/>
        </w:rPr>
        <w:t>分</w:t>
      </w:r>
      <w:r w:rsidR="00263769">
        <w:rPr>
          <w:rFonts w:eastAsia="仿宋_GB2312" w:hint="eastAsia"/>
          <w:sz w:val="32"/>
        </w:rPr>
        <w:t>。</w:t>
      </w:r>
    </w:p>
    <w:p w:rsidR="00701ACE" w:rsidRPr="00F4202F" w:rsidRDefault="009A299E">
      <w:pPr>
        <w:spacing w:line="360" w:lineRule="auto"/>
        <w:ind w:firstLine="643"/>
        <w:contextualSpacing/>
        <w:rPr>
          <w:rFonts w:eastAsia="楷体_GB2312"/>
          <w:b/>
          <w:sz w:val="32"/>
        </w:rPr>
      </w:pPr>
      <w:r w:rsidRPr="00F4202F">
        <w:rPr>
          <w:rFonts w:eastAsia="楷体_GB2312"/>
          <w:b/>
          <w:sz w:val="32"/>
        </w:rPr>
        <w:t xml:space="preserve">3. </w:t>
      </w:r>
      <w:r w:rsidRPr="00F4202F">
        <w:rPr>
          <w:rFonts w:eastAsia="楷体_GB2312"/>
          <w:b/>
          <w:sz w:val="32"/>
        </w:rPr>
        <w:t>信息化课程使用情况（</w:t>
      </w:r>
      <w:r w:rsidRPr="00F4202F">
        <w:rPr>
          <w:rFonts w:eastAsia="楷体_GB2312"/>
          <w:b/>
          <w:sz w:val="32"/>
        </w:rPr>
        <w:t>5</w:t>
      </w:r>
      <w:r w:rsidRPr="00F4202F">
        <w:rPr>
          <w:rFonts w:eastAsia="楷体_GB2312"/>
          <w:b/>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t>信息化课程使用情况在每学期期末进行检查，该项目得分为各授课课程使用情况得分的平均值，具体如下：</w:t>
      </w:r>
    </w:p>
    <w:p w:rsidR="00701ACE" w:rsidRPr="00F4202F" w:rsidRDefault="009A299E">
      <w:pPr>
        <w:spacing w:line="360" w:lineRule="auto"/>
        <w:ind w:firstLine="640"/>
        <w:contextualSpacing/>
        <w:rPr>
          <w:rFonts w:eastAsia="仿宋_GB2312"/>
          <w:sz w:val="32"/>
        </w:rPr>
      </w:pPr>
      <w:r w:rsidRPr="00F4202F">
        <w:rPr>
          <w:rFonts w:eastAsia="仿宋_GB2312"/>
          <w:sz w:val="32"/>
        </w:rPr>
        <w:t>（</w:t>
      </w:r>
      <w:r w:rsidRPr="00F4202F">
        <w:rPr>
          <w:rFonts w:eastAsia="仿宋_GB2312"/>
          <w:sz w:val="32"/>
        </w:rPr>
        <w:t>1</w:t>
      </w:r>
      <w:r w:rsidRPr="00F4202F">
        <w:rPr>
          <w:rFonts w:eastAsia="仿宋_GB2312"/>
          <w:sz w:val="32"/>
        </w:rPr>
        <w:t>）发布的作业不能低于</w:t>
      </w:r>
      <w:r w:rsidR="00891DC7" w:rsidRPr="00F4202F">
        <w:rPr>
          <w:rFonts w:eastAsia="仿宋_GB2312" w:hint="eastAsia"/>
          <w:sz w:val="32"/>
        </w:rPr>
        <w:t>大纲要求作业数量</w:t>
      </w:r>
      <w:r w:rsidRPr="00F4202F">
        <w:rPr>
          <w:rFonts w:eastAsia="仿宋_GB2312"/>
          <w:sz w:val="32"/>
        </w:rPr>
        <w:t>；（</w:t>
      </w:r>
      <w:r w:rsidRPr="00F4202F">
        <w:rPr>
          <w:rFonts w:eastAsia="仿宋_GB2312"/>
          <w:sz w:val="32"/>
        </w:rPr>
        <w:t>1</w:t>
      </w:r>
      <w:r w:rsidR="00891DC7" w:rsidRPr="00F4202F">
        <w:rPr>
          <w:rFonts w:eastAsia="仿宋_GB2312"/>
          <w:sz w:val="32"/>
        </w:rPr>
        <w:t>.5</w:t>
      </w:r>
      <w:r w:rsidRPr="00F4202F">
        <w:rPr>
          <w:rFonts w:eastAsia="仿宋_GB2312"/>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t>（</w:t>
      </w:r>
      <w:r w:rsidRPr="00F4202F">
        <w:rPr>
          <w:rFonts w:eastAsia="仿宋_GB2312"/>
          <w:sz w:val="32"/>
        </w:rPr>
        <w:t>2</w:t>
      </w:r>
      <w:r w:rsidRPr="00F4202F">
        <w:rPr>
          <w:rFonts w:eastAsia="仿宋_GB2312"/>
          <w:sz w:val="32"/>
        </w:rPr>
        <w:t>）教师发帖数不能低于二级结构数的</w:t>
      </w:r>
      <w:r w:rsidRPr="00F4202F">
        <w:rPr>
          <w:rFonts w:eastAsia="仿宋_GB2312"/>
          <w:sz w:val="32"/>
        </w:rPr>
        <w:t>50%</w:t>
      </w:r>
      <w:r w:rsidRPr="00F4202F">
        <w:rPr>
          <w:rFonts w:eastAsia="仿宋_GB2312"/>
          <w:sz w:val="32"/>
        </w:rPr>
        <w:t>；（</w:t>
      </w:r>
      <w:r w:rsidRPr="00F4202F">
        <w:rPr>
          <w:rFonts w:eastAsia="仿宋_GB2312"/>
          <w:sz w:val="32"/>
        </w:rPr>
        <w:t>1</w:t>
      </w:r>
      <w:r w:rsidR="00891DC7" w:rsidRPr="00F4202F">
        <w:rPr>
          <w:rFonts w:eastAsia="仿宋_GB2312"/>
          <w:sz w:val="32"/>
        </w:rPr>
        <w:t>.5</w:t>
      </w:r>
      <w:r w:rsidRPr="00F4202F">
        <w:rPr>
          <w:rFonts w:eastAsia="仿宋_GB2312"/>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t>（</w:t>
      </w:r>
      <w:r w:rsidRPr="00F4202F">
        <w:rPr>
          <w:rFonts w:eastAsia="仿宋_GB2312"/>
          <w:sz w:val="32"/>
        </w:rPr>
        <w:t>3</w:t>
      </w:r>
      <w:r w:rsidRPr="00F4202F">
        <w:rPr>
          <w:rFonts w:eastAsia="仿宋_GB2312"/>
          <w:sz w:val="32"/>
        </w:rPr>
        <w:t>）课程学习访问量不能低于学生总数</w:t>
      </w:r>
      <w:r w:rsidRPr="00F4202F">
        <w:rPr>
          <w:rFonts w:eastAsia="仿宋_GB2312"/>
          <w:sz w:val="32"/>
        </w:rPr>
        <w:t>5</w:t>
      </w:r>
      <w:r w:rsidRPr="00F4202F">
        <w:rPr>
          <w:rFonts w:eastAsia="仿宋_GB2312"/>
          <w:sz w:val="32"/>
        </w:rPr>
        <w:t>倍；（</w:t>
      </w:r>
      <w:r w:rsidRPr="00F4202F">
        <w:rPr>
          <w:rFonts w:eastAsia="仿宋_GB2312"/>
          <w:sz w:val="32"/>
        </w:rPr>
        <w:t>1</w:t>
      </w:r>
      <w:r w:rsidR="00891DC7" w:rsidRPr="00F4202F">
        <w:rPr>
          <w:rFonts w:eastAsia="仿宋_GB2312"/>
          <w:sz w:val="32"/>
        </w:rPr>
        <w:t>.5</w:t>
      </w:r>
      <w:r w:rsidRPr="00F4202F">
        <w:rPr>
          <w:rFonts w:eastAsia="仿宋_GB2312"/>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t>（</w:t>
      </w:r>
      <w:r w:rsidRPr="00F4202F">
        <w:rPr>
          <w:rFonts w:eastAsia="仿宋_GB2312"/>
          <w:sz w:val="32"/>
        </w:rPr>
        <w:t>4</w:t>
      </w:r>
      <w:r w:rsidRPr="00F4202F">
        <w:rPr>
          <w:rFonts w:eastAsia="仿宋_GB2312"/>
          <w:sz w:val="32"/>
        </w:rPr>
        <w:t>）课程的每个一级结构下要有单元测验；（</w:t>
      </w:r>
      <w:r w:rsidR="00891DC7" w:rsidRPr="00F4202F">
        <w:rPr>
          <w:rFonts w:eastAsia="仿宋_GB2312"/>
          <w:sz w:val="32"/>
        </w:rPr>
        <w:t>0.2</w:t>
      </w:r>
      <w:r w:rsidRPr="00F4202F">
        <w:rPr>
          <w:rFonts w:eastAsia="仿宋_GB2312"/>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lastRenderedPageBreak/>
        <w:t>（</w:t>
      </w:r>
      <w:r w:rsidRPr="00F4202F">
        <w:rPr>
          <w:rFonts w:eastAsia="仿宋_GB2312"/>
          <w:sz w:val="32"/>
        </w:rPr>
        <w:t>5</w:t>
      </w:r>
      <w:r w:rsidRPr="00F4202F">
        <w:rPr>
          <w:rFonts w:eastAsia="仿宋_GB2312"/>
          <w:sz w:val="32"/>
        </w:rPr>
        <w:t>）随堂测验数不少于二级结构数的</w:t>
      </w:r>
      <w:r w:rsidRPr="00F4202F">
        <w:rPr>
          <w:rFonts w:eastAsia="仿宋_GB2312"/>
          <w:sz w:val="32"/>
        </w:rPr>
        <w:t>25%</w:t>
      </w:r>
      <w:r w:rsidRPr="00F4202F">
        <w:rPr>
          <w:rFonts w:eastAsia="仿宋_GB2312"/>
          <w:sz w:val="32"/>
        </w:rPr>
        <w:t>。（</w:t>
      </w:r>
      <w:r w:rsidR="00891DC7" w:rsidRPr="00F4202F">
        <w:rPr>
          <w:rFonts w:eastAsia="仿宋_GB2312"/>
          <w:sz w:val="32"/>
        </w:rPr>
        <w:t>0.3</w:t>
      </w:r>
      <w:r w:rsidRPr="00F4202F">
        <w:rPr>
          <w:rFonts w:eastAsia="仿宋_GB2312"/>
          <w:sz w:val="32"/>
        </w:rPr>
        <w:t>分）</w:t>
      </w:r>
    </w:p>
    <w:p w:rsidR="00701ACE" w:rsidRPr="00F4202F" w:rsidRDefault="009A299E">
      <w:pPr>
        <w:spacing w:line="360" w:lineRule="auto"/>
        <w:ind w:firstLine="643"/>
        <w:contextualSpacing/>
        <w:rPr>
          <w:rFonts w:eastAsia="楷体_GB2312"/>
          <w:b/>
          <w:sz w:val="32"/>
        </w:rPr>
      </w:pPr>
      <w:r w:rsidRPr="00F4202F">
        <w:rPr>
          <w:rFonts w:eastAsia="楷体_GB2312"/>
          <w:b/>
          <w:sz w:val="32"/>
        </w:rPr>
        <w:t>4.</w:t>
      </w:r>
      <w:r w:rsidRPr="00F4202F">
        <w:rPr>
          <w:rFonts w:eastAsia="楷体_GB2312"/>
          <w:b/>
          <w:sz w:val="32"/>
        </w:rPr>
        <w:t>期末归档资料完整性、规范性（</w:t>
      </w:r>
      <w:r w:rsidRPr="00F4202F">
        <w:rPr>
          <w:rFonts w:eastAsia="楷体_GB2312"/>
          <w:b/>
          <w:sz w:val="32"/>
        </w:rPr>
        <w:t>5</w:t>
      </w:r>
      <w:r w:rsidRPr="00F4202F">
        <w:rPr>
          <w:rFonts w:eastAsia="楷体_GB2312"/>
          <w:b/>
          <w:sz w:val="32"/>
        </w:rPr>
        <w:t>分）</w:t>
      </w:r>
    </w:p>
    <w:p w:rsidR="00701ACE" w:rsidRPr="00F4202F" w:rsidRDefault="009A299E">
      <w:pPr>
        <w:spacing w:line="360" w:lineRule="auto"/>
        <w:ind w:firstLine="640"/>
        <w:contextualSpacing/>
        <w:rPr>
          <w:rFonts w:eastAsia="仿宋_GB2312"/>
          <w:sz w:val="32"/>
        </w:rPr>
      </w:pPr>
      <w:r w:rsidRPr="00F4202F">
        <w:rPr>
          <w:rFonts w:ascii="仿宋_GB2312" w:eastAsia="仿宋_GB2312" w:hAnsi="宋体"/>
          <w:sz w:val="32"/>
        </w:rPr>
        <w:t>由学院组织对教师教学执行情况进行期末检查汇总。</w:t>
      </w:r>
    </w:p>
    <w:p w:rsidR="00701ACE" w:rsidRPr="00F4202F" w:rsidRDefault="009A299E">
      <w:pPr>
        <w:spacing w:line="360" w:lineRule="auto"/>
        <w:ind w:firstLine="643"/>
        <w:contextualSpacing/>
        <w:rPr>
          <w:rFonts w:eastAsia="楷体_GB2312"/>
          <w:b/>
          <w:sz w:val="32"/>
        </w:rPr>
      </w:pPr>
      <w:r w:rsidRPr="00F4202F">
        <w:rPr>
          <w:rFonts w:eastAsia="楷体_GB2312"/>
          <w:b/>
          <w:sz w:val="32"/>
        </w:rPr>
        <w:t>五、附加分</w:t>
      </w:r>
    </w:p>
    <w:p w:rsidR="00701ACE" w:rsidRDefault="009A299E">
      <w:pPr>
        <w:spacing w:line="360" w:lineRule="auto"/>
        <w:ind w:firstLine="643"/>
        <w:contextualSpacing/>
        <w:rPr>
          <w:rFonts w:eastAsia="楷体_GB2312"/>
          <w:b/>
          <w:sz w:val="32"/>
        </w:rPr>
      </w:pPr>
      <w:r w:rsidRPr="00F4202F">
        <w:rPr>
          <w:rFonts w:eastAsia="楷体_GB2312"/>
          <w:b/>
          <w:sz w:val="32"/>
        </w:rPr>
        <w:t>1</w:t>
      </w:r>
      <w:r w:rsidRPr="00F4202F">
        <w:rPr>
          <w:rFonts w:eastAsia="楷体_GB2312"/>
          <w:b/>
          <w:sz w:val="32"/>
        </w:rPr>
        <w:t>．教学竞赛</w:t>
      </w:r>
    </w:p>
    <w:p w:rsidR="009A1F22" w:rsidRPr="009A1F22" w:rsidRDefault="009A1F22" w:rsidP="009A1F22">
      <w:pPr>
        <w:spacing w:line="360" w:lineRule="auto"/>
        <w:contextualSpacing/>
        <w:jc w:val="center"/>
        <w:rPr>
          <w:rFonts w:eastAsia="仿宋_GB2312"/>
          <w:sz w:val="32"/>
        </w:rPr>
      </w:pPr>
      <w:r>
        <w:rPr>
          <w:rFonts w:eastAsia="仿宋_GB2312"/>
          <w:sz w:val="32"/>
        </w:rPr>
        <w:t>表</w:t>
      </w:r>
      <w:r>
        <w:rPr>
          <w:rFonts w:eastAsia="仿宋_GB2312" w:hint="eastAsia"/>
          <w:sz w:val="32"/>
        </w:rPr>
        <w:t>1</w:t>
      </w:r>
      <w:r>
        <w:rPr>
          <w:rFonts w:eastAsia="仿宋_GB2312"/>
          <w:sz w:val="32"/>
        </w:rPr>
        <w:t>：</w:t>
      </w:r>
      <w:r>
        <w:rPr>
          <w:rFonts w:eastAsia="仿宋_GB2312" w:hint="eastAsia"/>
          <w:sz w:val="32"/>
        </w:rPr>
        <w:t>各类教学竞赛各奖项加分情况表</w:t>
      </w:r>
    </w:p>
    <w:tbl>
      <w:tblPr>
        <w:tblStyle w:val="aff5"/>
        <w:tblW w:w="0" w:type="auto"/>
        <w:jc w:val="center"/>
        <w:tblLook w:val="04A0" w:firstRow="1" w:lastRow="0" w:firstColumn="1" w:lastColumn="0" w:noHBand="0" w:noVBand="1"/>
      </w:tblPr>
      <w:tblGrid>
        <w:gridCol w:w="2420"/>
        <w:gridCol w:w="1547"/>
        <w:gridCol w:w="1548"/>
        <w:gridCol w:w="1548"/>
      </w:tblGrid>
      <w:tr w:rsidR="007F6D50" w:rsidTr="00E57F55">
        <w:trPr>
          <w:trHeight w:val="836"/>
          <w:jc w:val="center"/>
        </w:trPr>
        <w:tc>
          <w:tcPr>
            <w:tcW w:w="2420" w:type="dxa"/>
          </w:tcPr>
          <w:p w:rsidR="007F6D50" w:rsidRPr="009A1F22" w:rsidRDefault="009A1F22" w:rsidP="00E57F55">
            <w:pPr>
              <w:tabs>
                <w:tab w:val="right" w:pos="2204"/>
              </w:tabs>
              <w:spacing w:line="360" w:lineRule="auto"/>
              <w:contextualSpacing/>
              <w:rPr>
                <w:rFonts w:ascii="仿宋" w:eastAsia="仿宋" w:hAnsi="仿宋"/>
                <w:sz w:val="32"/>
              </w:rPr>
            </w:pPr>
            <w:r>
              <w:rPr>
                <w:rFonts w:eastAsia="楷体_GB2312"/>
                <w:b/>
                <w:noProof/>
                <w:sz w:val="32"/>
              </w:rPr>
              <mc:AlternateContent>
                <mc:Choice Requires="wps">
                  <w:drawing>
                    <wp:anchor distT="0" distB="0" distL="114300" distR="114300" simplePos="0" relativeHeight="251648000" behindDoc="0" locked="0" layoutInCell="1" allowOverlap="1" wp14:anchorId="306C3A91" wp14:editId="430FA76A">
                      <wp:simplePos x="0" y="0"/>
                      <wp:positionH relativeFrom="column">
                        <wp:posOffset>617855</wp:posOffset>
                      </wp:positionH>
                      <wp:positionV relativeFrom="paragraph">
                        <wp:posOffset>-1905</wp:posOffset>
                      </wp:positionV>
                      <wp:extent cx="850265" cy="537210"/>
                      <wp:effectExtent l="0" t="0" r="26035" b="34290"/>
                      <wp:wrapNone/>
                      <wp:docPr id="2" name="直接连接符 2"/>
                      <wp:cNvGraphicFramePr/>
                      <a:graphic xmlns:a="http://schemas.openxmlformats.org/drawingml/2006/main">
                        <a:graphicData uri="http://schemas.microsoft.com/office/word/2010/wordprocessingShape">
                          <wps:wsp>
                            <wps:cNvCnPr/>
                            <wps:spPr>
                              <a:xfrm>
                                <a:off x="0" y="0"/>
                                <a:ext cx="850265" cy="537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B797A" id="直接连接符 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5pt" to="115.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" strokecolor="black [3200]" strokeweight=".5pt">
                      <v:stroke joinstyle="miter"/>
                    </v:line>
                  </w:pict>
                </mc:Fallback>
              </mc:AlternateContent>
            </w:r>
            <w:r>
              <w:rPr>
                <w:rFonts w:eastAsia="楷体_GB2312"/>
                <w:b/>
                <w:noProof/>
                <w:sz w:val="32"/>
              </w:rPr>
              <mc:AlternateContent>
                <mc:Choice Requires="wps">
                  <w:drawing>
                    <wp:anchor distT="0" distB="0" distL="114300" distR="114300" simplePos="0" relativeHeight="251656192" behindDoc="0" locked="0" layoutInCell="1" allowOverlap="1" wp14:anchorId="4A966613" wp14:editId="06D6B535">
                      <wp:simplePos x="0" y="0"/>
                      <wp:positionH relativeFrom="column">
                        <wp:posOffset>-67310</wp:posOffset>
                      </wp:positionH>
                      <wp:positionV relativeFrom="paragraph">
                        <wp:posOffset>145415</wp:posOffset>
                      </wp:positionV>
                      <wp:extent cx="1535430" cy="389255"/>
                      <wp:effectExtent l="0" t="0" r="26670" b="29845"/>
                      <wp:wrapNone/>
                      <wp:docPr id="3" name="直接连接符 3"/>
                      <wp:cNvGraphicFramePr/>
                      <a:graphic xmlns:a="http://schemas.openxmlformats.org/drawingml/2006/main">
                        <a:graphicData uri="http://schemas.microsoft.com/office/word/2010/wordprocessingShape">
                          <wps:wsp>
                            <wps:cNvCnPr/>
                            <wps:spPr>
                              <a:xfrm>
                                <a:off x="0" y="0"/>
                                <a:ext cx="1535430" cy="389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CD05C" id="直接连接符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1.45pt" to="115.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" strokecolor="black [3200]" strokeweight=".5pt">
                      <v:stroke joinstyle="miter"/>
                    </v:line>
                  </w:pict>
                </mc:Fallback>
              </mc:AlternateContent>
            </w:r>
            <w:r w:rsidR="00E57F55" w:rsidRPr="009A1F22">
              <w:rPr>
                <w:rFonts w:ascii="仿宋" w:eastAsia="仿宋" w:hAnsi="仿宋"/>
                <w:noProof/>
                <w:sz w:val="32"/>
              </w:rPr>
              <mc:AlternateContent>
                <mc:Choice Requires="wps">
                  <w:drawing>
                    <wp:anchor distT="45720" distB="45720" distL="114300" distR="114300" simplePos="0" relativeHeight="251674624" behindDoc="1" locked="0" layoutInCell="1" allowOverlap="1" wp14:anchorId="69DF4127" wp14:editId="34D35E4B">
                      <wp:simplePos x="0" y="0"/>
                      <wp:positionH relativeFrom="column">
                        <wp:posOffset>-65405</wp:posOffset>
                      </wp:positionH>
                      <wp:positionV relativeFrom="paragraph">
                        <wp:posOffset>279400</wp:posOffset>
                      </wp:positionV>
                      <wp:extent cx="744220" cy="252095"/>
                      <wp:effectExtent l="0" t="0" r="17780" b="1460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52095"/>
                              </a:xfrm>
                              <a:prstGeom prst="rect">
                                <a:avLst/>
                              </a:prstGeom>
                              <a:solidFill>
                                <a:srgbClr val="FFFFFF"/>
                              </a:solidFill>
                              <a:ln w="9525">
                                <a:solidFill>
                                  <a:schemeClr val="bg1"/>
                                </a:solidFill>
                                <a:miter lim="800000"/>
                                <a:headEnd/>
                                <a:tailEnd/>
                              </a:ln>
                            </wps:spPr>
                            <wps:txbx>
                              <w:txbxContent>
                                <w:p w:rsidR="00BB6D42" w:rsidRDefault="00BB6D42" w:rsidP="00E57F55">
                                  <w:pPr>
                                    <w:snapToGrid w:val="0"/>
                                  </w:pPr>
                                  <w:r>
                                    <w:t>竞赛</w:t>
                                  </w:r>
                                  <w:r>
                                    <w:rPr>
                                      <w:rFonts w:hint="eastAsia"/>
                                    </w:rPr>
                                    <w:t>等级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F4127" id="_x0000_t202" coordsize="21600,21600" o:spt="202" path="m,l,21600r21600,l21600,xe">
                      <v:stroke joinstyle="miter"/>
                      <v:path gradientshapeok="t" o:connecttype="rect"/>
                    </v:shapetype>
                    <v:shape id="文本框 2" o:spid="_x0000_s1026" type="#_x0000_t202" style="position:absolute;left:0;text-align:left;margin-left:-5.15pt;margin-top:22pt;width:58.6pt;height:19.8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" strokecolor="white [3212]">
                      <v:textbox>
                        <w:txbxContent>
                          <w:p w:rsidR="00BB6D42" w:rsidRDefault="00BB6D42" w:rsidP="00E57F55">
                            <w:pPr>
                              <w:snapToGrid w:val="0"/>
                            </w:pPr>
                            <w:r>
                              <w:t>竞赛</w:t>
                            </w:r>
                            <w:r>
                              <w:rPr>
                                <w:rFonts w:hint="eastAsia"/>
                              </w:rPr>
                              <w:t>等级</w:t>
                            </w:r>
                          </w:p>
                        </w:txbxContent>
                      </v:textbox>
                    </v:shape>
                  </w:pict>
                </mc:Fallback>
              </mc:AlternateContent>
            </w:r>
            <w:r w:rsidR="00E57F55" w:rsidRPr="009A1F22">
              <w:rPr>
                <w:rFonts w:ascii="仿宋" w:eastAsia="仿宋" w:hAnsi="仿宋"/>
                <w:noProof/>
                <w:sz w:val="32"/>
              </w:rPr>
              <mc:AlternateContent>
                <mc:Choice Requires="wps">
                  <w:drawing>
                    <wp:anchor distT="45720" distB="45720" distL="114300" distR="114300" simplePos="0" relativeHeight="251665408" behindDoc="1" locked="0" layoutInCell="1" allowOverlap="1" wp14:anchorId="2BD53704" wp14:editId="2DAC7124">
                      <wp:simplePos x="0" y="0"/>
                      <wp:positionH relativeFrom="column">
                        <wp:posOffset>964842</wp:posOffset>
                      </wp:positionH>
                      <wp:positionV relativeFrom="paragraph">
                        <wp:posOffset>2704</wp:posOffset>
                      </wp:positionV>
                      <wp:extent cx="474276" cy="277588"/>
                      <wp:effectExtent l="0" t="0" r="21590" b="2730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76" cy="277588"/>
                              </a:xfrm>
                              <a:prstGeom prst="rect">
                                <a:avLst/>
                              </a:prstGeom>
                              <a:solidFill>
                                <a:srgbClr val="FFFFFF"/>
                              </a:solidFill>
                              <a:ln w="9525">
                                <a:solidFill>
                                  <a:schemeClr val="bg1"/>
                                </a:solidFill>
                                <a:miter lim="800000"/>
                                <a:headEnd/>
                                <a:tailEnd/>
                              </a:ln>
                            </wps:spPr>
                            <wps:txbx>
                              <w:txbxContent>
                                <w:p w:rsidR="00BB6D42" w:rsidRPr="00E57F55" w:rsidRDefault="00BB6D42" w:rsidP="00B33374">
                                  <w:pPr>
                                    <w:snapToGrid w:val="0"/>
                                    <w:rPr>
                                      <w:szCs w:val="21"/>
                                    </w:rPr>
                                  </w:pPr>
                                  <w:r w:rsidRPr="00E57F55">
                                    <w:rPr>
                                      <w:szCs w:val="21"/>
                                    </w:rPr>
                                    <w:t>奖</w:t>
                                  </w:r>
                                  <w:r w:rsidRPr="00E57F55">
                                    <w:rPr>
                                      <w:rFonts w:hint="eastAsia"/>
                                      <w:szCs w:val="21"/>
                                    </w:rPr>
                                    <w:t>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53704" id="_x0000_s1027" type="#_x0000_t202" style="position:absolute;left:0;text-align:left;margin-left:75.95pt;margin-top:.2pt;width:37.35pt;height:21.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" strokecolor="white [3212]">
                      <v:textbox>
                        <w:txbxContent>
                          <w:p w:rsidR="00BB6D42" w:rsidRPr="00E57F55" w:rsidRDefault="00BB6D42" w:rsidP="00B33374">
                            <w:pPr>
                              <w:snapToGrid w:val="0"/>
                              <w:rPr>
                                <w:szCs w:val="21"/>
                              </w:rPr>
                            </w:pPr>
                            <w:r w:rsidRPr="00E57F55">
                              <w:rPr>
                                <w:szCs w:val="21"/>
                              </w:rPr>
                              <w:t>奖</w:t>
                            </w:r>
                            <w:r w:rsidRPr="00E57F55">
                              <w:rPr>
                                <w:rFonts w:hint="eastAsia"/>
                                <w:szCs w:val="21"/>
                              </w:rPr>
                              <w:t>项</w:t>
                            </w:r>
                          </w:p>
                        </w:txbxContent>
                      </v:textbox>
                    </v:shape>
                  </w:pict>
                </mc:Fallback>
              </mc:AlternateContent>
            </w:r>
            <w:r w:rsidR="00E57F55" w:rsidRPr="009A1F22">
              <w:rPr>
                <w:rFonts w:ascii="仿宋" w:eastAsia="仿宋" w:hAnsi="仿宋"/>
                <w:noProof/>
                <w:sz w:val="32"/>
              </w:rPr>
              <mc:AlternateContent>
                <mc:Choice Requires="wps">
                  <w:drawing>
                    <wp:anchor distT="45720" distB="45720" distL="114300" distR="114300" simplePos="0" relativeHeight="251671552" behindDoc="1" locked="0" layoutInCell="1" allowOverlap="1" wp14:anchorId="4B7D4001" wp14:editId="1F0D3C9C">
                      <wp:simplePos x="0" y="0"/>
                      <wp:positionH relativeFrom="column">
                        <wp:posOffset>252095</wp:posOffset>
                      </wp:positionH>
                      <wp:positionV relativeFrom="paragraph">
                        <wp:posOffset>6985</wp:posOffset>
                      </wp:positionV>
                      <wp:extent cx="471805" cy="1404620"/>
                      <wp:effectExtent l="0" t="0" r="23495" b="1270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1404620"/>
                              </a:xfrm>
                              <a:prstGeom prst="rect">
                                <a:avLst/>
                              </a:prstGeom>
                              <a:solidFill>
                                <a:srgbClr val="FFFFFF"/>
                              </a:solidFill>
                              <a:ln w="9525">
                                <a:solidFill>
                                  <a:schemeClr val="bg1"/>
                                </a:solidFill>
                                <a:miter lim="800000"/>
                                <a:headEnd/>
                                <a:tailEnd/>
                              </a:ln>
                            </wps:spPr>
                            <wps:txbx>
                              <w:txbxContent>
                                <w:p w:rsidR="00BB6D42" w:rsidRDefault="00BB6D42" w:rsidP="00E57F55">
                                  <w:pPr>
                                    <w:snapToGrid w:val="0"/>
                                  </w:pPr>
                                  <w:r>
                                    <w:t>分</w:t>
                                  </w:r>
                                  <w:r>
                                    <w:rPr>
                                      <w:rFonts w:hint="eastAsia"/>
                                    </w:rPr>
                                    <w:t>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D4001" id="_x0000_s1028" type="#_x0000_t202" style="position:absolute;left:0;text-align:left;margin-left:19.85pt;margin-top:.55pt;width:37.1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" strokecolor="white [3212]">
                      <v:textbox style="mso-fit-shape-to-text:t">
                        <w:txbxContent>
                          <w:p w:rsidR="00BB6D42" w:rsidRDefault="00BB6D42" w:rsidP="00E57F55">
                            <w:pPr>
                              <w:snapToGrid w:val="0"/>
                            </w:pPr>
                            <w:r>
                              <w:t>分</w:t>
                            </w:r>
                            <w:r>
                              <w:rPr>
                                <w:rFonts w:hint="eastAsia"/>
                              </w:rPr>
                              <w:t>值</w:t>
                            </w:r>
                          </w:p>
                        </w:txbxContent>
                      </v:textbox>
                    </v:shape>
                  </w:pict>
                </mc:Fallback>
              </mc:AlternateContent>
            </w:r>
            <w:r w:rsidR="00E57F55" w:rsidRPr="009A1F22">
              <w:rPr>
                <w:rFonts w:ascii="仿宋" w:eastAsia="仿宋" w:hAnsi="仿宋"/>
                <w:sz w:val="32"/>
              </w:rPr>
              <w:tab/>
            </w:r>
          </w:p>
        </w:tc>
        <w:tc>
          <w:tcPr>
            <w:tcW w:w="1547" w:type="dxa"/>
            <w:vAlign w:val="center"/>
          </w:tcPr>
          <w:p w:rsidR="007F6D50" w:rsidRPr="00BB6D42" w:rsidRDefault="007F6D50" w:rsidP="003D5E66">
            <w:pPr>
              <w:spacing w:line="360" w:lineRule="auto"/>
              <w:contextualSpacing/>
              <w:jc w:val="center"/>
              <w:rPr>
                <w:rFonts w:eastAsia="仿宋_GB2312"/>
                <w:sz w:val="28"/>
                <w:szCs w:val="28"/>
              </w:rPr>
            </w:pPr>
            <w:r w:rsidRPr="00BB6D42">
              <w:rPr>
                <w:rFonts w:eastAsia="仿宋_GB2312" w:hint="eastAsia"/>
                <w:sz w:val="28"/>
                <w:szCs w:val="28"/>
              </w:rPr>
              <w:t>一等奖</w:t>
            </w:r>
          </w:p>
        </w:tc>
        <w:tc>
          <w:tcPr>
            <w:tcW w:w="1548" w:type="dxa"/>
            <w:vAlign w:val="center"/>
          </w:tcPr>
          <w:p w:rsidR="007F6D50" w:rsidRPr="00BB6D42" w:rsidRDefault="007F6D50" w:rsidP="003D5E66">
            <w:pPr>
              <w:spacing w:line="360" w:lineRule="auto"/>
              <w:contextualSpacing/>
              <w:jc w:val="center"/>
              <w:rPr>
                <w:rFonts w:eastAsia="仿宋_GB2312"/>
                <w:sz w:val="28"/>
                <w:szCs w:val="28"/>
              </w:rPr>
            </w:pPr>
            <w:r w:rsidRPr="00BB6D42">
              <w:rPr>
                <w:rFonts w:eastAsia="仿宋_GB2312" w:hint="eastAsia"/>
                <w:sz w:val="28"/>
                <w:szCs w:val="28"/>
              </w:rPr>
              <w:t>二等奖</w:t>
            </w:r>
          </w:p>
        </w:tc>
        <w:tc>
          <w:tcPr>
            <w:tcW w:w="1548" w:type="dxa"/>
            <w:vAlign w:val="center"/>
          </w:tcPr>
          <w:p w:rsidR="007F6D50" w:rsidRPr="00BB6D42" w:rsidRDefault="007F6D50" w:rsidP="003D5E66">
            <w:pPr>
              <w:spacing w:line="360" w:lineRule="auto"/>
              <w:contextualSpacing/>
              <w:jc w:val="center"/>
              <w:rPr>
                <w:rFonts w:eastAsia="仿宋_GB2312"/>
                <w:sz w:val="28"/>
                <w:szCs w:val="28"/>
              </w:rPr>
            </w:pPr>
            <w:r w:rsidRPr="00BB6D42">
              <w:rPr>
                <w:rFonts w:eastAsia="仿宋_GB2312" w:hint="eastAsia"/>
                <w:sz w:val="28"/>
                <w:szCs w:val="28"/>
              </w:rPr>
              <w:t>三等奖</w:t>
            </w:r>
          </w:p>
        </w:tc>
      </w:tr>
      <w:tr w:rsidR="007F6D50" w:rsidTr="00E57F55">
        <w:trPr>
          <w:jc w:val="center"/>
        </w:trPr>
        <w:tc>
          <w:tcPr>
            <w:tcW w:w="2420" w:type="dxa"/>
          </w:tcPr>
          <w:p w:rsidR="007F6D50" w:rsidRPr="009A1F22" w:rsidRDefault="007F6D50" w:rsidP="007F6D50">
            <w:pPr>
              <w:spacing w:line="360" w:lineRule="auto"/>
              <w:contextualSpacing/>
              <w:jc w:val="center"/>
              <w:rPr>
                <w:rFonts w:ascii="仿宋" w:eastAsia="仿宋" w:hAnsi="仿宋"/>
                <w:sz w:val="28"/>
                <w:szCs w:val="28"/>
              </w:rPr>
            </w:pPr>
            <w:r w:rsidRPr="009A1F22">
              <w:rPr>
                <w:rFonts w:ascii="仿宋" w:eastAsia="仿宋" w:hAnsi="仿宋" w:hint="eastAsia"/>
                <w:sz w:val="28"/>
                <w:szCs w:val="28"/>
              </w:rPr>
              <w:t>国家级</w:t>
            </w:r>
          </w:p>
        </w:tc>
        <w:tc>
          <w:tcPr>
            <w:tcW w:w="1547"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5</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2</w:t>
            </w:r>
            <w:r w:rsidRPr="00BB6D42">
              <w:rPr>
                <w:rFonts w:eastAsia="仿宋_GB2312"/>
                <w:sz w:val="28"/>
                <w:szCs w:val="28"/>
              </w:rPr>
              <w:t>.5</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1</w:t>
            </w:r>
          </w:p>
        </w:tc>
      </w:tr>
      <w:tr w:rsidR="007F6D50" w:rsidTr="00E57F55">
        <w:trPr>
          <w:jc w:val="center"/>
        </w:trPr>
        <w:tc>
          <w:tcPr>
            <w:tcW w:w="2420"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省级</w:t>
            </w:r>
          </w:p>
        </w:tc>
        <w:tc>
          <w:tcPr>
            <w:tcW w:w="1547"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3</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1</w:t>
            </w:r>
            <w:r w:rsidRPr="00BB6D42">
              <w:rPr>
                <w:rFonts w:eastAsia="仿宋_GB2312"/>
                <w:sz w:val="28"/>
                <w:szCs w:val="28"/>
              </w:rPr>
              <w:t>.5</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.6</w:t>
            </w:r>
          </w:p>
        </w:tc>
      </w:tr>
      <w:tr w:rsidR="007F6D50" w:rsidTr="00E57F55">
        <w:trPr>
          <w:jc w:val="center"/>
        </w:trPr>
        <w:tc>
          <w:tcPr>
            <w:tcW w:w="2420"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市级</w:t>
            </w:r>
          </w:p>
        </w:tc>
        <w:tc>
          <w:tcPr>
            <w:tcW w:w="1547"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2</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1</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.4</w:t>
            </w:r>
          </w:p>
        </w:tc>
      </w:tr>
      <w:tr w:rsidR="007F6D50" w:rsidTr="00E57F55">
        <w:trPr>
          <w:jc w:val="center"/>
        </w:trPr>
        <w:tc>
          <w:tcPr>
            <w:tcW w:w="2420"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学校级</w:t>
            </w:r>
          </w:p>
        </w:tc>
        <w:tc>
          <w:tcPr>
            <w:tcW w:w="1547"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1</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.5</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.2</w:t>
            </w:r>
          </w:p>
        </w:tc>
      </w:tr>
      <w:tr w:rsidR="007F6D50" w:rsidTr="00E57F55">
        <w:trPr>
          <w:trHeight w:val="215"/>
          <w:jc w:val="center"/>
        </w:trPr>
        <w:tc>
          <w:tcPr>
            <w:tcW w:w="2420"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学院级</w:t>
            </w:r>
          </w:p>
        </w:tc>
        <w:tc>
          <w:tcPr>
            <w:tcW w:w="1547"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.3</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.2</w:t>
            </w:r>
          </w:p>
        </w:tc>
        <w:tc>
          <w:tcPr>
            <w:tcW w:w="1548" w:type="dxa"/>
          </w:tcPr>
          <w:p w:rsidR="007F6D50" w:rsidRPr="00BB6D42" w:rsidRDefault="007F6D50" w:rsidP="007F6D50">
            <w:pPr>
              <w:spacing w:line="360" w:lineRule="auto"/>
              <w:contextualSpacing/>
              <w:jc w:val="center"/>
              <w:rPr>
                <w:rFonts w:eastAsia="仿宋_GB2312"/>
                <w:sz w:val="28"/>
                <w:szCs w:val="28"/>
              </w:rPr>
            </w:pPr>
            <w:r w:rsidRPr="00BB6D42">
              <w:rPr>
                <w:rFonts w:eastAsia="仿宋_GB2312" w:hint="eastAsia"/>
                <w:sz w:val="28"/>
                <w:szCs w:val="28"/>
              </w:rPr>
              <w:t>0</w:t>
            </w:r>
            <w:r w:rsidRPr="00BB6D42">
              <w:rPr>
                <w:rFonts w:eastAsia="仿宋_GB2312"/>
                <w:sz w:val="28"/>
                <w:szCs w:val="28"/>
              </w:rPr>
              <w:t>.1</w:t>
            </w:r>
          </w:p>
        </w:tc>
      </w:tr>
    </w:tbl>
    <w:p w:rsidR="00701ACE" w:rsidRDefault="00EE13C3">
      <w:pPr>
        <w:spacing w:line="360" w:lineRule="auto"/>
        <w:ind w:firstLine="640"/>
        <w:contextualSpacing/>
        <w:rPr>
          <w:rFonts w:eastAsia="仿宋_GB2312"/>
          <w:sz w:val="32"/>
        </w:rPr>
      </w:pPr>
      <w:r w:rsidRPr="00BB6D42">
        <w:rPr>
          <w:rFonts w:eastAsia="仿宋_GB2312" w:hint="eastAsia"/>
          <w:sz w:val="32"/>
        </w:rPr>
        <w:t>每个</w:t>
      </w:r>
      <w:r w:rsidR="009A299E" w:rsidRPr="00BB6D42">
        <w:rPr>
          <w:rFonts w:eastAsia="仿宋_GB2312"/>
          <w:sz w:val="32"/>
        </w:rPr>
        <w:t>教学竞赛</w:t>
      </w:r>
      <w:r w:rsidRPr="00BB6D42">
        <w:rPr>
          <w:rFonts w:eastAsia="仿宋_GB2312" w:hint="eastAsia"/>
          <w:sz w:val="32"/>
        </w:rPr>
        <w:t>奖项</w:t>
      </w:r>
      <w:r w:rsidR="009A299E">
        <w:rPr>
          <w:rFonts w:eastAsia="仿宋_GB2312"/>
          <w:sz w:val="32"/>
        </w:rPr>
        <w:t>仅计算一次，重复获奖的以最高奖为准。</w:t>
      </w:r>
    </w:p>
    <w:p w:rsidR="00701ACE" w:rsidRDefault="009A299E">
      <w:pPr>
        <w:spacing w:line="360" w:lineRule="auto"/>
        <w:ind w:firstLine="643"/>
        <w:contextualSpacing/>
        <w:rPr>
          <w:rFonts w:eastAsia="楷体_GB2312"/>
          <w:b/>
          <w:sz w:val="32"/>
        </w:rPr>
      </w:pPr>
      <w:r>
        <w:rPr>
          <w:rFonts w:eastAsia="楷体_GB2312"/>
          <w:b/>
          <w:sz w:val="32"/>
        </w:rPr>
        <w:t>2</w:t>
      </w:r>
      <w:r>
        <w:rPr>
          <w:rFonts w:eastAsia="楷体_GB2312"/>
          <w:b/>
          <w:sz w:val="32"/>
        </w:rPr>
        <w:t>．学期教学工作量</w:t>
      </w:r>
    </w:p>
    <w:p w:rsidR="00701ACE" w:rsidRDefault="009A299E">
      <w:pPr>
        <w:spacing w:line="360" w:lineRule="auto"/>
        <w:ind w:firstLine="640"/>
        <w:contextualSpacing/>
        <w:rPr>
          <w:rFonts w:eastAsia="仿宋_GB2312"/>
          <w:sz w:val="32"/>
        </w:rPr>
      </w:pPr>
      <w:r>
        <w:rPr>
          <w:rFonts w:eastAsia="仿宋_GB2312"/>
          <w:sz w:val="32"/>
        </w:rPr>
        <w:t>教师超过核定的学期基准工作量的，每超基准工作量</w:t>
      </w:r>
      <w:r>
        <w:rPr>
          <w:rFonts w:eastAsia="仿宋_GB2312"/>
          <w:sz w:val="32"/>
        </w:rPr>
        <w:t>10%</w:t>
      </w:r>
      <w:r>
        <w:rPr>
          <w:rFonts w:eastAsia="仿宋_GB2312"/>
          <w:sz w:val="32"/>
        </w:rPr>
        <w:t>加</w:t>
      </w:r>
      <w:r>
        <w:rPr>
          <w:rFonts w:eastAsia="仿宋_GB2312"/>
          <w:sz w:val="32"/>
        </w:rPr>
        <w:t>0.05</w:t>
      </w:r>
      <w:r>
        <w:rPr>
          <w:rFonts w:eastAsia="仿宋_GB2312"/>
          <w:sz w:val="32"/>
        </w:rPr>
        <w:t>分，</w:t>
      </w:r>
      <w:r>
        <w:rPr>
          <w:rFonts w:eastAsia="仿宋_GB2312"/>
          <w:b/>
          <w:sz w:val="32"/>
        </w:rPr>
        <w:t>最高加分不超过</w:t>
      </w:r>
      <w:r>
        <w:rPr>
          <w:rFonts w:eastAsia="仿宋_GB2312"/>
          <w:b/>
          <w:sz w:val="32"/>
        </w:rPr>
        <w:t>0.5</w:t>
      </w:r>
      <w:r>
        <w:rPr>
          <w:rFonts w:eastAsia="仿宋_GB2312"/>
          <w:b/>
          <w:sz w:val="32"/>
        </w:rPr>
        <w:t>分</w:t>
      </w:r>
      <w:r>
        <w:rPr>
          <w:rFonts w:eastAsia="仿宋_GB2312"/>
          <w:sz w:val="32"/>
        </w:rPr>
        <w:t>。教师低于基准工作量考核要求的，每学时扣</w:t>
      </w:r>
      <w:r>
        <w:rPr>
          <w:rFonts w:eastAsia="仿宋_GB2312"/>
          <w:sz w:val="32"/>
        </w:rPr>
        <w:t>0.1</w:t>
      </w:r>
      <w:r>
        <w:rPr>
          <w:rFonts w:eastAsia="仿宋_GB2312"/>
          <w:sz w:val="32"/>
        </w:rPr>
        <w:t>分。</w:t>
      </w:r>
    </w:p>
    <w:p w:rsidR="00701ACE" w:rsidRDefault="009A299E">
      <w:pPr>
        <w:spacing w:line="360" w:lineRule="auto"/>
        <w:contextualSpacing/>
        <w:jc w:val="center"/>
        <w:rPr>
          <w:rFonts w:eastAsia="仿宋_GB2312"/>
          <w:sz w:val="32"/>
        </w:rPr>
      </w:pPr>
      <w:r>
        <w:rPr>
          <w:rFonts w:eastAsia="仿宋_GB2312"/>
          <w:sz w:val="32"/>
        </w:rPr>
        <w:t>表</w:t>
      </w:r>
      <w:r w:rsidR="009A1F22">
        <w:rPr>
          <w:rFonts w:eastAsia="仿宋_GB2312" w:hint="eastAsia"/>
          <w:sz w:val="32"/>
        </w:rPr>
        <w:t>2</w:t>
      </w:r>
      <w:r>
        <w:rPr>
          <w:rFonts w:eastAsia="仿宋_GB2312"/>
          <w:sz w:val="32"/>
        </w:rPr>
        <w:t>：教师教学考核基准工作量要求（每学期）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5629"/>
        <w:gridCol w:w="2231"/>
      </w:tblGrid>
      <w:tr w:rsidR="00701ACE" w:rsidTr="00BB6D42">
        <w:trPr>
          <w:jc w:val="center"/>
        </w:trPr>
        <w:tc>
          <w:tcPr>
            <w:tcW w:w="979" w:type="dxa"/>
            <w:tcBorders>
              <w:right w:val="single" w:sz="6" w:space="0" w:color="333333"/>
            </w:tcBorders>
            <w:vAlign w:val="center"/>
          </w:tcPr>
          <w:p w:rsidR="00701ACE" w:rsidRDefault="009A299E">
            <w:pPr>
              <w:jc w:val="center"/>
              <w:rPr>
                <w:rFonts w:eastAsia="仿宋_GB2312"/>
                <w:b/>
                <w:sz w:val="28"/>
              </w:rPr>
            </w:pPr>
            <w:r>
              <w:rPr>
                <w:rFonts w:eastAsia="仿宋_GB2312"/>
                <w:b/>
                <w:sz w:val="28"/>
              </w:rPr>
              <w:t>类别</w:t>
            </w:r>
          </w:p>
        </w:tc>
        <w:tc>
          <w:tcPr>
            <w:tcW w:w="5629" w:type="dxa"/>
            <w:tcBorders>
              <w:left w:val="single" w:sz="6" w:space="0" w:color="333333"/>
            </w:tcBorders>
            <w:vAlign w:val="center"/>
          </w:tcPr>
          <w:p w:rsidR="00701ACE" w:rsidRDefault="009A299E">
            <w:pPr>
              <w:jc w:val="center"/>
              <w:rPr>
                <w:rFonts w:eastAsia="仿宋_GB2312"/>
                <w:b/>
                <w:sz w:val="28"/>
              </w:rPr>
            </w:pPr>
            <w:r>
              <w:rPr>
                <w:rFonts w:eastAsia="仿宋_GB2312"/>
                <w:b/>
                <w:sz w:val="28"/>
              </w:rPr>
              <w:t>教师性质</w:t>
            </w:r>
          </w:p>
        </w:tc>
        <w:tc>
          <w:tcPr>
            <w:tcW w:w="2231" w:type="dxa"/>
            <w:vAlign w:val="center"/>
          </w:tcPr>
          <w:p w:rsidR="00701ACE" w:rsidRDefault="009A299E">
            <w:pPr>
              <w:jc w:val="center"/>
              <w:rPr>
                <w:rFonts w:eastAsia="仿宋_GB2312"/>
                <w:b/>
                <w:sz w:val="28"/>
              </w:rPr>
            </w:pPr>
            <w:r>
              <w:rPr>
                <w:rFonts w:eastAsia="仿宋_GB2312"/>
                <w:b/>
                <w:sz w:val="28"/>
              </w:rPr>
              <w:t>基准教学工作量</w:t>
            </w:r>
          </w:p>
        </w:tc>
      </w:tr>
      <w:tr w:rsidR="00701ACE" w:rsidTr="00BB6D42">
        <w:trPr>
          <w:jc w:val="center"/>
        </w:trPr>
        <w:tc>
          <w:tcPr>
            <w:tcW w:w="979" w:type="dxa"/>
            <w:tcBorders>
              <w:right w:val="single" w:sz="6" w:space="0" w:color="333333"/>
            </w:tcBorders>
            <w:vAlign w:val="center"/>
          </w:tcPr>
          <w:p w:rsidR="00701ACE" w:rsidRDefault="009A299E">
            <w:pPr>
              <w:jc w:val="center"/>
              <w:rPr>
                <w:rFonts w:eastAsia="仿宋_GB2312"/>
                <w:sz w:val="28"/>
              </w:rPr>
            </w:pPr>
            <w:r>
              <w:rPr>
                <w:rFonts w:eastAsia="仿宋_GB2312"/>
                <w:sz w:val="28"/>
              </w:rPr>
              <w:t>1</w:t>
            </w:r>
          </w:p>
        </w:tc>
        <w:tc>
          <w:tcPr>
            <w:tcW w:w="5629" w:type="dxa"/>
            <w:tcBorders>
              <w:left w:val="single" w:sz="6" w:space="0" w:color="333333"/>
            </w:tcBorders>
            <w:vAlign w:val="center"/>
          </w:tcPr>
          <w:p w:rsidR="00701ACE" w:rsidRDefault="009A299E">
            <w:pPr>
              <w:jc w:val="center"/>
              <w:rPr>
                <w:rFonts w:eastAsia="仿宋_GB2312"/>
                <w:sz w:val="28"/>
              </w:rPr>
            </w:pPr>
            <w:r>
              <w:rPr>
                <w:rFonts w:eastAsia="仿宋_GB2312"/>
                <w:sz w:val="28"/>
              </w:rPr>
              <w:t>专任教师</w:t>
            </w:r>
          </w:p>
        </w:tc>
        <w:tc>
          <w:tcPr>
            <w:tcW w:w="2231" w:type="dxa"/>
            <w:vAlign w:val="center"/>
          </w:tcPr>
          <w:p w:rsidR="00701ACE" w:rsidRDefault="009A299E">
            <w:pPr>
              <w:jc w:val="center"/>
              <w:rPr>
                <w:rFonts w:eastAsia="仿宋_GB2312"/>
                <w:sz w:val="28"/>
              </w:rPr>
            </w:pPr>
            <w:r>
              <w:rPr>
                <w:rFonts w:eastAsia="仿宋_GB2312"/>
                <w:sz w:val="28"/>
              </w:rPr>
              <w:t>180</w:t>
            </w:r>
          </w:p>
        </w:tc>
      </w:tr>
      <w:tr w:rsidR="00701ACE" w:rsidTr="00BB6D42">
        <w:trPr>
          <w:jc w:val="center"/>
        </w:trPr>
        <w:tc>
          <w:tcPr>
            <w:tcW w:w="979" w:type="dxa"/>
            <w:tcBorders>
              <w:right w:val="single" w:sz="6" w:space="0" w:color="333333"/>
            </w:tcBorders>
            <w:vAlign w:val="center"/>
          </w:tcPr>
          <w:p w:rsidR="00701ACE" w:rsidRDefault="009A299E">
            <w:pPr>
              <w:jc w:val="center"/>
              <w:rPr>
                <w:rFonts w:eastAsia="仿宋_GB2312"/>
                <w:sz w:val="28"/>
              </w:rPr>
            </w:pPr>
            <w:r>
              <w:rPr>
                <w:rFonts w:eastAsia="仿宋_GB2312"/>
                <w:sz w:val="28"/>
              </w:rPr>
              <w:t>2</w:t>
            </w:r>
          </w:p>
        </w:tc>
        <w:tc>
          <w:tcPr>
            <w:tcW w:w="5629" w:type="dxa"/>
            <w:tcBorders>
              <w:left w:val="single" w:sz="6" w:space="0" w:color="333333"/>
            </w:tcBorders>
            <w:vAlign w:val="center"/>
          </w:tcPr>
          <w:p w:rsidR="00701ACE" w:rsidRDefault="009A299E">
            <w:pPr>
              <w:jc w:val="center"/>
              <w:rPr>
                <w:rFonts w:eastAsia="仿宋_GB2312"/>
                <w:sz w:val="28"/>
              </w:rPr>
            </w:pPr>
            <w:r>
              <w:rPr>
                <w:rFonts w:eastAsia="仿宋_GB2312"/>
                <w:sz w:val="28"/>
              </w:rPr>
              <w:t>三级机构负责人</w:t>
            </w:r>
          </w:p>
        </w:tc>
        <w:tc>
          <w:tcPr>
            <w:tcW w:w="2231" w:type="dxa"/>
            <w:vAlign w:val="center"/>
          </w:tcPr>
          <w:p w:rsidR="00701ACE" w:rsidRDefault="009A299E">
            <w:pPr>
              <w:jc w:val="center"/>
              <w:rPr>
                <w:rFonts w:eastAsia="仿宋_GB2312"/>
                <w:sz w:val="28"/>
              </w:rPr>
            </w:pPr>
            <w:r>
              <w:rPr>
                <w:rFonts w:eastAsia="仿宋_GB2312"/>
                <w:sz w:val="28"/>
              </w:rPr>
              <w:t>162</w:t>
            </w:r>
          </w:p>
        </w:tc>
      </w:tr>
      <w:tr w:rsidR="00701ACE" w:rsidTr="00BB6D42">
        <w:trPr>
          <w:jc w:val="center"/>
        </w:trPr>
        <w:tc>
          <w:tcPr>
            <w:tcW w:w="979" w:type="dxa"/>
            <w:tcBorders>
              <w:right w:val="single" w:sz="6" w:space="0" w:color="333333"/>
            </w:tcBorders>
            <w:vAlign w:val="center"/>
          </w:tcPr>
          <w:p w:rsidR="00701ACE" w:rsidRDefault="009A299E">
            <w:pPr>
              <w:jc w:val="center"/>
              <w:rPr>
                <w:rFonts w:eastAsia="仿宋_GB2312"/>
                <w:sz w:val="28"/>
              </w:rPr>
            </w:pPr>
            <w:r>
              <w:rPr>
                <w:rFonts w:eastAsia="仿宋_GB2312"/>
                <w:sz w:val="28"/>
              </w:rPr>
              <w:lastRenderedPageBreak/>
              <w:t>3</w:t>
            </w:r>
          </w:p>
        </w:tc>
        <w:tc>
          <w:tcPr>
            <w:tcW w:w="5629" w:type="dxa"/>
            <w:tcBorders>
              <w:left w:val="single" w:sz="6" w:space="0" w:color="333333"/>
            </w:tcBorders>
            <w:vAlign w:val="center"/>
          </w:tcPr>
          <w:p w:rsidR="00701ACE" w:rsidRDefault="009A299E">
            <w:pPr>
              <w:jc w:val="center"/>
              <w:rPr>
                <w:rFonts w:eastAsia="仿宋_GB2312"/>
                <w:sz w:val="28"/>
              </w:rPr>
            </w:pPr>
            <w:r>
              <w:rPr>
                <w:rFonts w:eastAsia="仿宋_GB2312"/>
                <w:sz w:val="28"/>
              </w:rPr>
              <w:t>学院副职</w:t>
            </w:r>
          </w:p>
        </w:tc>
        <w:tc>
          <w:tcPr>
            <w:tcW w:w="2231" w:type="dxa"/>
            <w:vAlign w:val="center"/>
          </w:tcPr>
          <w:p w:rsidR="00701ACE" w:rsidRDefault="009A299E">
            <w:pPr>
              <w:jc w:val="center"/>
              <w:rPr>
                <w:rFonts w:eastAsia="仿宋_GB2312"/>
                <w:sz w:val="28"/>
              </w:rPr>
            </w:pPr>
            <w:r>
              <w:rPr>
                <w:rFonts w:eastAsia="仿宋_GB2312"/>
                <w:sz w:val="28"/>
              </w:rPr>
              <w:t>108</w:t>
            </w:r>
          </w:p>
        </w:tc>
      </w:tr>
      <w:tr w:rsidR="00701ACE" w:rsidTr="00BB6D42">
        <w:trPr>
          <w:jc w:val="center"/>
        </w:trPr>
        <w:tc>
          <w:tcPr>
            <w:tcW w:w="979" w:type="dxa"/>
            <w:tcBorders>
              <w:right w:val="single" w:sz="6" w:space="0" w:color="333333"/>
            </w:tcBorders>
            <w:vAlign w:val="center"/>
          </w:tcPr>
          <w:p w:rsidR="00701ACE" w:rsidRDefault="009A299E">
            <w:pPr>
              <w:jc w:val="center"/>
              <w:rPr>
                <w:rFonts w:eastAsia="仿宋_GB2312"/>
                <w:sz w:val="28"/>
              </w:rPr>
            </w:pPr>
            <w:r>
              <w:rPr>
                <w:rFonts w:eastAsia="仿宋_GB2312"/>
                <w:sz w:val="28"/>
              </w:rPr>
              <w:t>4</w:t>
            </w:r>
          </w:p>
        </w:tc>
        <w:tc>
          <w:tcPr>
            <w:tcW w:w="5629" w:type="dxa"/>
            <w:tcBorders>
              <w:left w:val="single" w:sz="6" w:space="0" w:color="333333"/>
            </w:tcBorders>
            <w:vAlign w:val="center"/>
          </w:tcPr>
          <w:p w:rsidR="00701ACE" w:rsidRDefault="009A299E">
            <w:pPr>
              <w:jc w:val="center"/>
              <w:rPr>
                <w:rFonts w:eastAsia="仿宋_GB2312"/>
                <w:sz w:val="28"/>
              </w:rPr>
            </w:pPr>
            <w:r>
              <w:rPr>
                <w:rFonts w:eastAsia="仿宋_GB2312"/>
                <w:sz w:val="28"/>
              </w:rPr>
              <w:t>学院正职（含副职主持工作）</w:t>
            </w:r>
          </w:p>
        </w:tc>
        <w:tc>
          <w:tcPr>
            <w:tcW w:w="2231" w:type="dxa"/>
            <w:vAlign w:val="center"/>
          </w:tcPr>
          <w:p w:rsidR="00701ACE" w:rsidRDefault="009A299E">
            <w:pPr>
              <w:jc w:val="center"/>
              <w:rPr>
                <w:rFonts w:eastAsia="仿宋_GB2312"/>
                <w:sz w:val="28"/>
              </w:rPr>
            </w:pPr>
            <w:r>
              <w:rPr>
                <w:rFonts w:eastAsia="仿宋_GB2312"/>
                <w:sz w:val="28"/>
              </w:rPr>
              <w:t>72</w:t>
            </w:r>
          </w:p>
        </w:tc>
      </w:tr>
      <w:tr w:rsidR="00701ACE" w:rsidTr="00BB6D42">
        <w:trPr>
          <w:jc w:val="center"/>
        </w:trPr>
        <w:tc>
          <w:tcPr>
            <w:tcW w:w="979" w:type="dxa"/>
            <w:tcBorders>
              <w:right w:val="single" w:sz="6" w:space="0" w:color="333333"/>
            </w:tcBorders>
            <w:vAlign w:val="center"/>
          </w:tcPr>
          <w:p w:rsidR="00701ACE" w:rsidRDefault="009A299E">
            <w:pPr>
              <w:jc w:val="center"/>
              <w:rPr>
                <w:rFonts w:eastAsia="仿宋_GB2312"/>
                <w:sz w:val="28"/>
              </w:rPr>
            </w:pPr>
            <w:r>
              <w:rPr>
                <w:rFonts w:eastAsia="仿宋_GB2312"/>
                <w:sz w:val="28"/>
              </w:rPr>
              <w:t>5</w:t>
            </w:r>
          </w:p>
        </w:tc>
        <w:tc>
          <w:tcPr>
            <w:tcW w:w="5629" w:type="dxa"/>
            <w:tcBorders>
              <w:left w:val="single" w:sz="6" w:space="0" w:color="333333"/>
            </w:tcBorders>
            <w:vAlign w:val="center"/>
          </w:tcPr>
          <w:p w:rsidR="00701ACE" w:rsidRDefault="009A299E">
            <w:pPr>
              <w:jc w:val="center"/>
              <w:rPr>
                <w:rFonts w:eastAsia="仿宋_GB2312"/>
                <w:sz w:val="28"/>
              </w:rPr>
            </w:pPr>
            <w:r>
              <w:rPr>
                <w:rFonts w:eastAsia="仿宋_GB2312"/>
                <w:sz w:val="28"/>
              </w:rPr>
              <w:t>科研为主型教师</w:t>
            </w:r>
          </w:p>
        </w:tc>
        <w:tc>
          <w:tcPr>
            <w:tcW w:w="2231" w:type="dxa"/>
            <w:vAlign w:val="center"/>
          </w:tcPr>
          <w:p w:rsidR="00701ACE" w:rsidRDefault="009A299E">
            <w:pPr>
              <w:jc w:val="center"/>
              <w:rPr>
                <w:rFonts w:eastAsia="仿宋_GB2312"/>
                <w:sz w:val="28"/>
              </w:rPr>
            </w:pPr>
            <w:r>
              <w:rPr>
                <w:rFonts w:eastAsia="仿宋_GB2312"/>
                <w:sz w:val="28"/>
              </w:rPr>
              <w:t>60</w:t>
            </w:r>
          </w:p>
        </w:tc>
      </w:tr>
      <w:tr w:rsidR="00701ACE" w:rsidTr="00BB6D42">
        <w:trPr>
          <w:jc w:val="center"/>
        </w:trPr>
        <w:tc>
          <w:tcPr>
            <w:tcW w:w="979" w:type="dxa"/>
            <w:tcBorders>
              <w:right w:val="single" w:sz="6" w:space="0" w:color="333333"/>
            </w:tcBorders>
            <w:vAlign w:val="center"/>
          </w:tcPr>
          <w:p w:rsidR="00701ACE" w:rsidRDefault="009A299E">
            <w:pPr>
              <w:snapToGrid w:val="0"/>
              <w:jc w:val="center"/>
              <w:rPr>
                <w:rFonts w:eastAsia="仿宋_GB2312"/>
                <w:sz w:val="28"/>
              </w:rPr>
            </w:pPr>
            <w:r>
              <w:rPr>
                <w:rFonts w:eastAsia="仿宋_GB2312"/>
                <w:sz w:val="28"/>
              </w:rPr>
              <w:t>6</w:t>
            </w:r>
          </w:p>
        </w:tc>
        <w:tc>
          <w:tcPr>
            <w:tcW w:w="5629" w:type="dxa"/>
            <w:tcBorders>
              <w:left w:val="single" w:sz="6" w:space="0" w:color="333333"/>
            </w:tcBorders>
            <w:vAlign w:val="center"/>
          </w:tcPr>
          <w:p w:rsidR="00701ACE" w:rsidRDefault="009A299E" w:rsidP="00BB6D42">
            <w:pPr>
              <w:snapToGrid w:val="0"/>
              <w:jc w:val="center"/>
              <w:rPr>
                <w:rFonts w:eastAsia="仿宋_GB2312"/>
                <w:sz w:val="28"/>
              </w:rPr>
            </w:pPr>
            <w:r>
              <w:rPr>
                <w:rFonts w:eastAsia="仿宋_GB2312"/>
                <w:sz w:val="28"/>
              </w:rPr>
              <w:t>双肩挑人员和定为教师（实验）岗位的其他管理人员（如党政秘书等）</w:t>
            </w:r>
          </w:p>
        </w:tc>
        <w:tc>
          <w:tcPr>
            <w:tcW w:w="2231" w:type="dxa"/>
            <w:vAlign w:val="center"/>
          </w:tcPr>
          <w:p w:rsidR="00701ACE" w:rsidRDefault="009A299E">
            <w:pPr>
              <w:jc w:val="center"/>
              <w:rPr>
                <w:rFonts w:eastAsia="仿宋_GB2312"/>
                <w:sz w:val="28"/>
              </w:rPr>
            </w:pPr>
            <w:r>
              <w:rPr>
                <w:rFonts w:eastAsia="仿宋_GB2312"/>
                <w:sz w:val="28"/>
              </w:rPr>
              <w:t>30</w:t>
            </w:r>
          </w:p>
        </w:tc>
      </w:tr>
    </w:tbl>
    <w:p w:rsidR="00701ACE" w:rsidRDefault="009A299E">
      <w:pPr>
        <w:spacing w:line="360" w:lineRule="auto"/>
        <w:ind w:firstLine="643"/>
        <w:contextualSpacing/>
        <w:rPr>
          <w:rFonts w:eastAsia="楷体_GB2312"/>
          <w:b/>
          <w:sz w:val="32"/>
        </w:rPr>
      </w:pPr>
      <w:r>
        <w:rPr>
          <w:rFonts w:eastAsia="楷体_GB2312"/>
          <w:b/>
          <w:sz w:val="32"/>
        </w:rPr>
        <w:t>3</w:t>
      </w:r>
      <w:r>
        <w:rPr>
          <w:rFonts w:eastAsia="楷体_GB2312"/>
          <w:b/>
          <w:sz w:val="32"/>
        </w:rPr>
        <w:t>．授课门次</w:t>
      </w:r>
    </w:p>
    <w:p w:rsidR="00701ACE" w:rsidRPr="00F4202F" w:rsidRDefault="009A299E">
      <w:pPr>
        <w:spacing w:line="360" w:lineRule="auto"/>
        <w:ind w:firstLine="640"/>
        <w:contextualSpacing/>
        <w:rPr>
          <w:rFonts w:eastAsia="仿宋_GB2312"/>
          <w:sz w:val="32"/>
        </w:rPr>
      </w:pPr>
      <w:r>
        <w:rPr>
          <w:rFonts w:eastAsia="仿宋_GB2312"/>
          <w:sz w:val="32"/>
        </w:rPr>
        <w:t>专任教师原则上每学期应担任</w:t>
      </w:r>
      <w:r>
        <w:rPr>
          <w:rFonts w:eastAsia="仿宋_GB2312"/>
          <w:sz w:val="32"/>
        </w:rPr>
        <w:t>2</w:t>
      </w:r>
      <w:r>
        <w:rPr>
          <w:rFonts w:eastAsia="仿宋_GB2312"/>
          <w:sz w:val="32"/>
        </w:rPr>
        <w:t>门理论课程教学任务，担任</w:t>
      </w:r>
      <w:r>
        <w:rPr>
          <w:rFonts w:eastAsia="仿宋_GB2312"/>
          <w:sz w:val="32"/>
        </w:rPr>
        <w:t>3</w:t>
      </w:r>
      <w:r>
        <w:rPr>
          <w:rFonts w:eastAsia="仿宋_GB2312"/>
          <w:sz w:val="32"/>
        </w:rPr>
        <w:t>门课程的加</w:t>
      </w:r>
      <w:r>
        <w:rPr>
          <w:rFonts w:eastAsia="仿宋_GB2312"/>
          <w:sz w:val="32"/>
        </w:rPr>
        <w:t>0.2</w:t>
      </w:r>
      <w:r w:rsidRPr="00F4202F">
        <w:rPr>
          <w:rFonts w:eastAsia="仿宋_GB2312"/>
          <w:sz w:val="32"/>
        </w:rPr>
        <w:t>分。原则上不得担任</w:t>
      </w:r>
      <w:r w:rsidRPr="00F4202F">
        <w:rPr>
          <w:rFonts w:eastAsia="仿宋_GB2312"/>
          <w:sz w:val="32"/>
        </w:rPr>
        <w:t>3</w:t>
      </w:r>
      <w:r w:rsidRPr="00F4202F">
        <w:rPr>
          <w:rFonts w:eastAsia="仿宋_GB2312"/>
          <w:sz w:val="32"/>
        </w:rPr>
        <w:t>门以上理论课程的教学。</w:t>
      </w:r>
    </w:p>
    <w:p w:rsidR="00701ACE" w:rsidRPr="00F4202F" w:rsidRDefault="009A299E">
      <w:pPr>
        <w:spacing w:line="360" w:lineRule="auto"/>
        <w:ind w:firstLine="640"/>
        <w:contextualSpacing/>
        <w:rPr>
          <w:rFonts w:ascii="楷体_GB2312" w:eastAsia="楷体_GB2312" w:hAnsi="宋体"/>
          <w:b/>
          <w:sz w:val="32"/>
        </w:rPr>
      </w:pPr>
      <w:r w:rsidRPr="00F4202F">
        <w:rPr>
          <w:rFonts w:eastAsia="仿宋_GB2312"/>
          <w:sz w:val="32"/>
        </w:rPr>
        <w:t>4</w:t>
      </w:r>
      <w:r w:rsidRPr="00F4202F">
        <w:rPr>
          <w:rFonts w:eastAsia="楷体_GB2312"/>
          <w:b/>
          <w:sz w:val="32"/>
        </w:rPr>
        <w:t>．</w:t>
      </w:r>
      <w:r w:rsidRPr="00F4202F">
        <w:rPr>
          <w:rFonts w:ascii="楷体_GB2312" w:eastAsia="楷体_GB2312" w:hAnsi="宋体"/>
          <w:b/>
          <w:sz w:val="32"/>
        </w:rPr>
        <w:t>课程信息化建设</w:t>
      </w:r>
    </w:p>
    <w:p w:rsidR="00701ACE" w:rsidRPr="00F4202F" w:rsidRDefault="009A299E">
      <w:pPr>
        <w:spacing w:line="360" w:lineRule="auto"/>
        <w:ind w:firstLine="640"/>
        <w:contextualSpacing/>
        <w:rPr>
          <w:rFonts w:eastAsia="仿宋_GB2312"/>
          <w:sz w:val="32"/>
        </w:rPr>
      </w:pPr>
      <w:r w:rsidRPr="00F4202F">
        <w:rPr>
          <w:rFonts w:eastAsia="仿宋_GB2312"/>
          <w:sz w:val="32"/>
        </w:rPr>
        <w:t>对于获得校级或省级</w:t>
      </w:r>
      <w:r w:rsidR="002960E9" w:rsidRPr="00F4202F">
        <w:rPr>
          <w:rFonts w:eastAsia="仿宋_GB2312" w:hint="eastAsia"/>
          <w:sz w:val="32"/>
        </w:rPr>
        <w:t>或国家级</w:t>
      </w:r>
      <w:r w:rsidRPr="00F4202F">
        <w:rPr>
          <w:rFonts w:eastAsia="仿宋_GB2312"/>
          <w:sz w:val="32"/>
        </w:rPr>
        <w:t>在线开放课程立项的，课程团队成员给予附加分，附加分可以在团队各成员间进行分配。获得校级优质在线开放课程立项的，课程团队附加</w:t>
      </w:r>
      <w:r w:rsidR="002960E9" w:rsidRPr="00F4202F">
        <w:rPr>
          <w:rFonts w:eastAsia="仿宋_GB2312"/>
          <w:sz w:val="32"/>
        </w:rPr>
        <w:t>1</w:t>
      </w:r>
      <w:r w:rsidRPr="00F4202F">
        <w:rPr>
          <w:rFonts w:eastAsia="仿宋_GB2312"/>
          <w:sz w:val="32"/>
        </w:rPr>
        <w:t>分；获得省级优质在线开放课程立项的，课程团队附加</w:t>
      </w:r>
      <w:r w:rsidR="002960E9" w:rsidRPr="00F4202F">
        <w:rPr>
          <w:rFonts w:eastAsia="仿宋_GB2312"/>
          <w:sz w:val="32"/>
        </w:rPr>
        <w:t>2</w:t>
      </w:r>
      <w:r w:rsidRPr="00F4202F">
        <w:rPr>
          <w:rFonts w:eastAsia="仿宋_GB2312"/>
          <w:sz w:val="32"/>
        </w:rPr>
        <w:t>分；</w:t>
      </w:r>
      <w:r w:rsidR="002960E9" w:rsidRPr="00F4202F">
        <w:rPr>
          <w:rFonts w:eastAsia="仿宋_GB2312"/>
          <w:sz w:val="32"/>
        </w:rPr>
        <w:t>获得</w:t>
      </w:r>
      <w:r w:rsidR="002960E9" w:rsidRPr="00F4202F">
        <w:rPr>
          <w:rFonts w:eastAsia="仿宋_GB2312" w:hint="eastAsia"/>
          <w:sz w:val="32"/>
        </w:rPr>
        <w:t>国家级</w:t>
      </w:r>
      <w:r w:rsidR="002960E9" w:rsidRPr="00F4202F">
        <w:rPr>
          <w:rFonts w:eastAsia="仿宋_GB2312"/>
          <w:sz w:val="32"/>
        </w:rPr>
        <w:t>优质在线开放课程立项的，课程团队附加</w:t>
      </w:r>
      <w:r w:rsidR="00875E32" w:rsidRPr="00F4202F">
        <w:rPr>
          <w:rFonts w:eastAsia="仿宋_GB2312"/>
          <w:sz w:val="32"/>
        </w:rPr>
        <w:t>4</w:t>
      </w:r>
      <w:r w:rsidR="002960E9" w:rsidRPr="00F4202F">
        <w:rPr>
          <w:rFonts w:eastAsia="仿宋_GB2312"/>
          <w:sz w:val="32"/>
        </w:rPr>
        <w:t>分；</w:t>
      </w:r>
    </w:p>
    <w:p w:rsidR="00701ACE" w:rsidRPr="00F4202F" w:rsidRDefault="009A299E">
      <w:pPr>
        <w:spacing w:line="360" w:lineRule="auto"/>
        <w:ind w:firstLine="640"/>
        <w:contextualSpacing/>
        <w:rPr>
          <w:rFonts w:eastAsia="仿宋_GB2312"/>
          <w:sz w:val="32"/>
        </w:rPr>
      </w:pPr>
      <w:r w:rsidRPr="00F4202F">
        <w:rPr>
          <w:rFonts w:eastAsia="仿宋_GB2312"/>
          <w:sz w:val="32"/>
        </w:rPr>
        <w:t>分院推荐参加校级</w:t>
      </w:r>
      <w:r w:rsidR="002960E9" w:rsidRPr="00F4202F">
        <w:rPr>
          <w:rFonts w:eastAsia="仿宋_GB2312" w:hint="eastAsia"/>
          <w:sz w:val="32"/>
        </w:rPr>
        <w:t>及以上</w:t>
      </w:r>
      <w:r w:rsidRPr="00F4202F">
        <w:rPr>
          <w:rFonts w:eastAsia="仿宋_GB2312"/>
          <w:sz w:val="32"/>
        </w:rPr>
        <w:t>优质在线开放课程建设</w:t>
      </w:r>
      <w:r w:rsidR="002960E9" w:rsidRPr="00F4202F">
        <w:rPr>
          <w:rFonts w:eastAsia="仿宋_GB2312" w:hint="eastAsia"/>
          <w:sz w:val="32"/>
        </w:rPr>
        <w:t>项目</w:t>
      </w:r>
      <w:r w:rsidRPr="00F4202F">
        <w:rPr>
          <w:rFonts w:eastAsia="仿宋_GB2312"/>
          <w:sz w:val="32"/>
        </w:rPr>
        <w:t>但未通过立项的，</w:t>
      </w:r>
      <w:r w:rsidR="002960E9" w:rsidRPr="00F4202F">
        <w:rPr>
          <w:rFonts w:eastAsia="仿宋_GB2312"/>
          <w:sz w:val="32"/>
        </w:rPr>
        <w:t>课程团队</w:t>
      </w:r>
      <w:r w:rsidR="00CB1720" w:rsidRPr="00F4202F">
        <w:rPr>
          <w:rFonts w:eastAsia="仿宋_GB2312" w:hint="eastAsia"/>
          <w:sz w:val="32"/>
        </w:rPr>
        <w:t>给予</w:t>
      </w:r>
      <w:r w:rsidRPr="00F4202F">
        <w:rPr>
          <w:rFonts w:eastAsia="仿宋_GB2312"/>
          <w:sz w:val="32"/>
        </w:rPr>
        <w:t>0.05</w:t>
      </w:r>
      <w:r w:rsidRPr="00F4202F">
        <w:rPr>
          <w:rFonts w:eastAsia="仿宋_GB2312"/>
          <w:sz w:val="32"/>
        </w:rPr>
        <w:t>分</w:t>
      </w:r>
      <w:r w:rsidR="002960E9" w:rsidRPr="00F4202F">
        <w:rPr>
          <w:rFonts w:eastAsia="仿宋_GB2312" w:hint="eastAsia"/>
          <w:sz w:val="32"/>
        </w:rPr>
        <w:t>/</w:t>
      </w:r>
      <w:r w:rsidR="002960E9" w:rsidRPr="00F4202F">
        <w:rPr>
          <w:rFonts w:eastAsia="仿宋_GB2312" w:hint="eastAsia"/>
          <w:sz w:val="32"/>
        </w:rPr>
        <w:t>学分</w:t>
      </w:r>
      <w:r w:rsidR="00CB1720" w:rsidRPr="00F4202F">
        <w:rPr>
          <w:rFonts w:eastAsia="仿宋_GB2312" w:hint="eastAsia"/>
          <w:sz w:val="32"/>
        </w:rPr>
        <w:t>*</w:t>
      </w:r>
      <w:r w:rsidR="00CB1720" w:rsidRPr="00F4202F">
        <w:rPr>
          <w:rFonts w:eastAsia="仿宋_GB2312" w:hint="eastAsia"/>
          <w:sz w:val="32"/>
        </w:rPr>
        <w:t>课程学分的附加分，</w:t>
      </w:r>
      <w:r w:rsidRPr="00F4202F">
        <w:rPr>
          <w:rFonts w:eastAsia="仿宋_GB2312"/>
          <w:sz w:val="32"/>
        </w:rPr>
        <w:t>最高加分不超过</w:t>
      </w:r>
      <w:r w:rsidRPr="00F4202F">
        <w:rPr>
          <w:rFonts w:eastAsia="仿宋_GB2312"/>
          <w:sz w:val="32"/>
        </w:rPr>
        <w:t>0.15</w:t>
      </w:r>
      <w:r w:rsidRPr="00F4202F">
        <w:rPr>
          <w:rFonts w:eastAsia="仿宋_GB2312"/>
          <w:sz w:val="32"/>
        </w:rPr>
        <w:t>分。</w:t>
      </w:r>
    </w:p>
    <w:p w:rsidR="00701ACE" w:rsidRPr="00F4202F" w:rsidRDefault="009A299E">
      <w:pPr>
        <w:spacing w:line="360" w:lineRule="auto"/>
        <w:ind w:firstLine="643"/>
        <w:contextualSpacing/>
        <w:rPr>
          <w:rFonts w:eastAsia="楷体_GB2312"/>
          <w:b/>
          <w:sz w:val="32"/>
        </w:rPr>
      </w:pPr>
      <w:r w:rsidRPr="00F4202F">
        <w:rPr>
          <w:rFonts w:eastAsia="楷体_GB2312"/>
          <w:b/>
          <w:sz w:val="32"/>
        </w:rPr>
        <w:t>5</w:t>
      </w:r>
      <w:r w:rsidRPr="00F4202F">
        <w:rPr>
          <w:rFonts w:eastAsia="楷体_GB2312"/>
          <w:b/>
          <w:sz w:val="32"/>
        </w:rPr>
        <w:t>．教育工作量</w:t>
      </w:r>
    </w:p>
    <w:p w:rsidR="00D171E2" w:rsidRPr="00D171E2" w:rsidRDefault="00D171E2">
      <w:pPr>
        <w:spacing w:line="360" w:lineRule="auto"/>
        <w:ind w:firstLine="640"/>
        <w:contextualSpacing/>
        <w:rPr>
          <w:rFonts w:eastAsia="仿宋_GB2312"/>
          <w:sz w:val="32"/>
        </w:rPr>
      </w:pPr>
      <w:r w:rsidRPr="00BB6D42">
        <w:rPr>
          <w:rFonts w:eastAsia="仿宋_GB2312" w:hint="eastAsia"/>
          <w:sz w:val="32"/>
        </w:rPr>
        <w:t>第</w:t>
      </w:r>
      <w:r w:rsidRPr="00BB6D42">
        <w:rPr>
          <w:rFonts w:eastAsia="仿宋_GB2312" w:hint="eastAsia"/>
          <w:sz w:val="32"/>
        </w:rPr>
        <w:t>1-6</w:t>
      </w:r>
      <w:r w:rsidRPr="00BB6D42">
        <w:rPr>
          <w:rFonts w:eastAsia="仿宋_GB2312" w:hint="eastAsia"/>
          <w:sz w:val="32"/>
        </w:rPr>
        <w:t>类别教师超基准教育工作量的，上限为</w:t>
      </w:r>
      <w:r w:rsidRPr="00BB6D42">
        <w:rPr>
          <w:rFonts w:eastAsia="仿宋_GB2312" w:hint="eastAsia"/>
          <w:sz w:val="32"/>
        </w:rPr>
        <w:t>10</w:t>
      </w:r>
      <w:r w:rsidRPr="00BB6D42">
        <w:rPr>
          <w:rFonts w:eastAsia="仿宋_GB2312" w:hint="eastAsia"/>
          <w:sz w:val="32"/>
        </w:rPr>
        <w:t>个学时，超过</w:t>
      </w:r>
      <w:r w:rsidRPr="00BB6D42">
        <w:rPr>
          <w:rFonts w:eastAsia="仿宋_GB2312" w:hint="eastAsia"/>
          <w:sz w:val="32"/>
        </w:rPr>
        <w:t>10</w:t>
      </w:r>
      <w:r w:rsidRPr="00BB6D42">
        <w:rPr>
          <w:rFonts w:eastAsia="仿宋_GB2312" w:hint="eastAsia"/>
          <w:sz w:val="32"/>
        </w:rPr>
        <w:t>个学时以上的教育工作量不计算加分，并且也不能转入教学工作量。</w:t>
      </w:r>
    </w:p>
    <w:p w:rsidR="00701ACE" w:rsidRDefault="009A299E">
      <w:pPr>
        <w:spacing w:line="360" w:lineRule="auto"/>
        <w:ind w:firstLine="640"/>
        <w:contextualSpacing/>
        <w:rPr>
          <w:rFonts w:eastAsia="仿宋_GB2312"/>
          <w:sz w:val="32"/>
        </w:rPr>
      </w:pPr>
      <w:r w:rsidRPr="00F4202F">
        <w:rPr>
          <w:rFonts w:eastAsia="仿宋_GB2312"/>
          <w:sz w:val="32"/>
        </w:rPr>
        <w:t>第</w:t>
      </w:r>
      <w:r w:rsidRPr="00F4202F">
        <w:rPr>
          <w:rFonts w:eastAsia="仿宋_GB2312"/>
          <w:sz w:val="32"/>
        </w:rPr>
        <w:t>1</w:t>
      </w:r>
      <w:r w:rsidRPr="00F4202F">
        <w:rPr>
          <w:sz w:val="32"/>
        </w:rPr>
        <w:t>～</w:t>
      </w:r>
      <w:r w:rsidRPr="00F4202F">
        <w:rPr>
          <w:rFonts w:eastAsia="仿宋_GB2312"/>
          <w:sz w:val="32"/>
        </w:rPr>
        <w:t>5</w:t>
      </w:r>
      <w:r w:rsidRPr="00F4202F">
        <w:rPr>
          <w:rFonts w:eastAsia="仿宋_GB2312"/>
          <w:sz w:val="32"/>
        </w:rPr>
        <w:t>类别教师的基准教育工作量为</w:t>
      </w:r>
      <w:r>
        <w:rPr>
          <w:rFonts w:eastAsia="仿宋_GB2312"/>
          <w:sz w:val="32"/>
        </w:rPr>
        <w:t>40</w:t>
      </w:r>
      <w:r>
        <w:rPr>
          <w:rFonts w:eastAsia="仿宋_GB2312"/>
          <w:sz w:val="32"/>
        </w:rPr>
        <w:t>学时</w:t>
      </w:r>
      <w:r>
        <w:rPr>
          <w:rFonts w:eastAsia="仿宋_GB2312"/>
          <w:sz w:val="32"/>
        </w:rPr>
        <w:t>/</w:t>
      </w:r>
      <w:r>
        <w:rPr>
          <w:rFonts w:eastAsia="仿宋_GB2312"/>
          <w:sz w:val="32"/>
        </w:rPr>
        <w:t>学期，每超过</w:t>
      </w:r>
      <w:r>
        <w:rPr>
          <w:rFonts w:eastAsia="仿宋_GB2312"/>
          <w:sz w:val="32"/>
        </w:rPr>
        <w:t>5</w:t>
      </w:r>
      <w:r>
        <w:rPr>
          <w:rFonts w:eastAsia="仿宋_GB2312"/>
          <w:sz w:val="32"/>
        </w:rPr>
        <w:t>学时加</w:t>
      </w:r>
      <w:r>
        <w:rPr>
          <w:rFonts w:eastAsia="仿宋_GB2312"/>
          <w:sz w:val="32"/>
        </w:rPr>
        <w:t>0.05</w:t>
      </w:r>
      <w:r>
        <w:rPr>
          <w:rFonts w:eastAsia="仿宋_GB2312"/>
          <w:sz w:val="32"/>
        </w:rPr>
        <w:t>分，低于基准工作量每学时扣</w:t>
      </w:r>
      <w:r>
        <w:rPr>
          <w:rFonts w:eastAsia="仿宋_GB2312"/>
          <w:sz w:val="32"/>
        </w:rPr>
        <w:t>0.1</w:t>
      </w:r>
      <w:r>
        <w:rPr>
          <w:rFonts w:eastAsia="仿宋_GB2312"/>
          <w:sz w:val="32"/>
        </w:rPr>
        <w:t>分。</w:t>
      </w:r>
    </w:p>
    <w:p w:rsidR="00701ACE" w:rsidRDefault="009A299E">
      <w:pPr>
        <w:spacing w:line="360" w:lineRule="auto"/>
        <w:ind w:firstLine="640"/>
        <w:contextualSpacing/>
        <w:rPr>
          <w:rFonts w:eastAsia="仿宋_GB2312"/>
          <w:b/>
          <w:sz w:val="32"/>
        </w:rPr>
      </w:pPr>
      <w:r>
        <w:rPr>
          <w:rFonts w:eastAsia="仿宋_GB2312"/>
          <w:sz w:val="32"/>
        </w:rPr>
        <w:lastRenderedPageBreak/>
        <w:t>第</w:t>
      </w:r>
      <w:r>
        <w:rPr>
          <w:rFonts w:eastAsia="仿宋_GB2312"/>
          <w:sz w:val="32"/>
        </w:rPr>
        <w:t>6</w:t>
      </w:r>
      <w:r>
        <w:rPr>
          <w:rFonts w:eastAsia="仿宋_GB2312"/>
          <w:sz w:val="32"/>
        </w:rPr>
        <w:t>类别教师的教育工作量仅考核《教师教育工作量登记表》中的第</w:t>
      </w:r>
      <w:r>
        <w:rPr>
          <w:rFonts w:eastAsia="仿宋_GB2312"/>
          <w:sz w:val="32"/>
        </w:rPr>
        <w:t>1</w:t>
      </w:r>
      <w:r>
        <w:rPr>
          <w:rFonts w:eastAsia="仿宋_GB2312"/>
          <w:sz w:val="32"/>
        </w:rPr>
        <w:t>（教辅工作量）、</w:t>
      </w:r>
      <w:r>
        <w:rPr>
          <w:rFonts w:eastAsia="仿宋_GB2312"/>
          <w:sz w:val="32"/>
        </w:rPr>
        <w:t>3</w:t>
      </w:r>
      <w:r>
        <w:rPr>
          <w:rFonts w:eastAsia="仿宋_GB2312"/>
          <w:sz w:val="32"/>
        </w:rPr>
        <w:t>（教学文件制定工作量）、</w:t>
      </w:r>
      <w:r>
        <w:rPr>
          <w:rFonts w:eastAsia="仿宋_GB2312"/>
          <w:sz w:val="32"/>
        </w:rPr>
        <w:t>4</w:t>
      </w:r>
      <w:r>
        <w:rPr>
          <w:rFonts w:eastAsia="仿宋_GB2312"/>
          <w:sz w:val="32"/>
        </w:rPr>
        <w:t>（青年教师指导工作量）、</w:t>
      </w:r>
      <w:r>
        <w:rPr>
          <w:rFonts w:eastAsia="仿宋_GB2312"/>
          <w:sz w:val="32"/>
        </w:rPr>
        <w:t>5</w:t>
      </w:r>
      <w:r>
        <w:rPr>
          <w:rFonts w:eastAsia="仿宋_GB2312"/>
          <w:sz w:val="32"/>
        </w:rPr>
        <w:t>（其他）项。其基准教育工作量为</w:t>
      </w:r>
      <w:r>
        <w:rPr>
          <w:rFonts w:eastAsia="仿宋_GB2312"/>
          <w:sz w:val="32"/>
        </w:rPr>
        <w:t>10</w:t>
      </w:r>
      <w:r>
        <w:rPr>
          <w:rFonts w:eastAsia="仿宋_GB2312"/>
          <w:sz w:val="32"/>
        </w:rPr>
        <w:t>学时</w:t>
      </w:r>
      <w:r>
        <w:rPr>
          <w:rFonts w:eastAsia="仿宋_GB2312"/>
          <w:sz w:val="32"/>
        </w:rPr>
        <w:t>/</w:t>
      </w:r>
      <w:r>
        <w:rPr>
          <w:rFonts w:eastAsia="仿宋_GB2312"/>
          <w:sz w:val="32"/>
        </w:rPr>
        <w:t>学期，每超</w:t>
      </w:r>
      <w:r>
        <w:rPr>
          <w:rFonts w:eastAsia="仿宋_GB2312"/>
          <w:sz w:val="32"/>
        </w:rPr>
        <w:t>3</w:t>
      </w:r>
      <w:r>
        <w:rPr>
          <w:rFonts w:eastAsia="仿宋_GB2312"/>
          <w:sz w:val="32"/>
        </w:rPr>
        <w:t>学时加</w:t>
      </w:r>
      <w:r>
        <w:rPr>
          <w:rFonts w:eastAsia="仿宋_GB2312"/>
          <w:sz w:val="32"/>
        </w:rPr>
        <w:t>0.05</w:t>
      </w:r>
      <w:r>
        <w:rPr>
          <w:rFonts w:eastAsia="仿宋_GB2312"/>
          <w:sz w:val="32"/>
        </w:rPr>
        <w:t>分</w:t>
      </w:r>
      <w:r>
        <w:rPr>
          <w:rFonts w:eastAsia="仿宋_GB2312"/>
          <w:b/>
          <w:sz w:val="32"/>
        </w:rPr>
        <w:t>。</w:t>
      </w:r>
    </w:p>
    <w:p w:rsidR="00701ACE" w:rsidRDefault="009A299E">
      <w:pPr>
        <w:rPr>
          <w:rFonts w:eastAsia="仿宋_GB2312"/>
          <w:sz w:val="32"/>
        </w:rPr>
      </w:pPr>
      <w:r>
        <w:rPr>
          <w:rFonts w:eastAsia="仿宋_GB2312"/>
          <w:sz w:val="32"/>
        </w:rPr>
        <w:br w:type="page"/>
      </w:r>
      <w:r>
        <w:rPr>
          <w:rFonts w:eastAsia="仿宋_GB2312"/>
          <w:sz w:val="32"/>
        </w:rPr>
        <w:lastRenderedPageBreak/>
        <w:t>附件</w:t>
      </w:r>
      <w:r>
        <w:rPr>
          <w:rFonts w:eastAsia="仿宋_GB2312"/>
          <w:sz w:val="32"/>
        </w:rPr>
        <w:t>1</w:t>
      </w:r>
      <w:r>
        <w:rPr>
          <w:rFonts w:eastAsia="仿宋_GB2312"/>
          <w:sz w:val="32"/>
        </w:rPr>
        <w:t>：</w:t>
      </w:r>
      <w:r>
        <w:rPr>
          <w:rFonts w:eastAsia="仿宋_GB2312"/>
          <w:sz w:val="32"/>
        </w:rPr>
        <w:t xml:space="preserve"> </w:t>
      </w:r>
    </w:p>
    <w:p w:rsidR="00701ACE" w:rsidRDefault="009A299E">
      <w:pPr>
        <w:snapToGrid w:val="0"/>
        <w:jc w:val="center"/>
        <w:rPr>
          <w:rFonts w:eastAsia="黑体"/>
          <w:b/>
          <w:sz w:val="36"/>
        </w:rPr>
      </w:pPr>
      <w:r>
        <w:rPr>
          <w:rFonts w:eastAsia="黑体"/>
          <w:b/>
          <w:sz w:val="36"/>
        </w:rPr>
        <w:t>无锡职业技术学院管理学院</w:t>
      </w:r>
    </w:p>
    <w:p w:rsidR="00701ACE" w:rsidRDefault="009A299E">
      <w:pPr>
        <w:snapToGrid w:val="0"/>
        <w:jc w:val="center"/>
        <w:rPr>
          <w:rFonts w:eastAsia="黑体"/>
          <w:b/>
          <w:sz w:val="36"/>
        </w:rPr>
      </w:pPr>
      <w:r>
        <w:rPr>
          <w:rFonts w:eastAsia="黑体"/>
          <w:b/>
          <w:sz w:val="36"/>
        </w:rPr>
        <w:t>期中教师座谈会同行测评表</w:t>
      </w:r>
    </w:p>
    <w:p w:rsidR="00701ACE" w:rsidRDefault="00701ACE">
      <w:pPr>
        <w:snapToGrid w:val="0"/>
        <w:jc w:val="center"/>
        <w:rPr>
          <w:rFonts w:eastAsia="黑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946"/>
        <w:gridCol w:w="773"/>
        <w:gridCol w:w="1204"/>
        <w:gridCol w:w="1205"/>
        <w:gridCol w:w="1205"/>
        <w:gridCol w:w="1205"/>
        <w:gridCol w:w="1205"/>
        <w:gridCol w:w="850"/>
      </w:tblGrid>
      <w:tr w:rsidR="00701ACE">
        <w:trPr>
          <w:trHeight w:val="930"/>
        </w:trPr>
        <w:tc>
          <w:tcPr>
            <w:tcW w:w="587" w:type="dxa"/>
            <w:vAlign w:val="center"/>
          </w:tcPr>
          <w:p w:rsidR="00701ACE" w:rsidRDefault="009A299E">
            <w:pPr>
              <w:snapToGrid w:val="0"/>
              <w:jc w:val="center"/>
              <w:rPr>
                <w:rFonts w:eastAsia="仿宋_GB2312"/>
                <w:b/>
                <w:sz w:val="24"/>
              </w:rPr>
            </w:pPr>
            <w:r>
              <w:rPr>
                <w:rFonts w:eastAsia="仿宋_GB2312"/>
                <w:b/>
                <w:sz w:val="24"/>
              </w:rPr>
              <w:t>序号</w:t>
            </w:r>
          </w:p>
        </w:tc>
        <w:tc>
          <w:tcPr>
            <w:tcW w:w="946" w:type="dxa"/>
            <w:vAlign w:val="center"/>
          </w:tcPr>
          <w:p w:rsidR="00701ACE" w:rsidRDefault="009A299E">
            <w:pPr>
              <w:snapToGrid w:val="0"/>
              <w:jc w:val="center"/>
              <w:rPr>
                <w:rFonts w:eastAsia="仿宋_GB2312"/>
                <w:b/>
                <w:sz w:val="24"/>
              </w:rPr>
            </w:pPr>
            <w:r>
              <w:rPr>
                <w:rFonts w:eastAsia="仿宋_GB2312"/>
                <w:b/>
                <w:sz w:val="24"/>
              </w:rPr>
              <w:t>教学系部</w:t>
            </w:r>
          </w:p>
        </w:tc>
        <w:tc>
          <w:tcPr>
            <w:tcW w:w="773" w:type="dxa"/>
            <w:vAlign w:val="center"/>
          </w:tcPr>
          <w:p w:rsidR="00701ACE" w:rsidRDefault="009A299E">
            <w:pPr>
              <w:snapToGrid w:val="0"/>
              <w:jc w:val="center"/>
              <w:rPr>
                <w:rFonts w:eastAsia="仿宋_GB2312"/>
                <w:b/>
                <w:sz w:val="24"/>
              </w:rPr>
            </w:pPr>
            <w:r>
              <w:rPr>
                <w:rFonts w:eastAsia="仿宋_GB2312"/>
                <w:b/>
                <w:sz w:val="24"/>
              </w:rPr>
              <w:t>姓名</w:t>
            </w:r>
          </w:p>
        </w:tc>
        <w:tc>
          <w:tcPr>
            <w:tcW w:w="1204" w:type="dxa"/>
            <w:vAlign w:val="center"/>
          </w:tcPr>
          <w:p w:rsidR="00701ACE" w:rsidRDefault="009A299E">
            <w:pPr>
              <w:snapToGrid w:val="0"/>
              <w:jc w:val="center"/>
              <w:rPr>
                <w:rFonts w:eastAsia="仿宋_GB2312"/>
                <w:b/>
                <w:sz w:val="24"/>
              </w:rPr>
            </w:pPr>
            <w:r>
              <w:rPr>
                <w:rFonts w:eastAsia="仿宋_GB2312"/>
                <w:b/>
                <w:sz w:val="24"/>
              </w:rPr>
              <w:t>教书育人</w:t>
            </w:r>
          </w:p>
          <w:p w:rsidR="00701ACE" w:rsidRDefault="009A299E">
            <w:pPr>
              <w:snapToGrid w:val="0"/>
              <w:jc w:val="center"/>
              <w:rPr>
                <w:rFonts w:eastAsia="仿宋_GB2312"/>
                <w:b/>
                <w:sz w:val="24"/>
              </w:rPr>
            </w:pPr>
            <w:r>
              <w:rPr>
                <w:rFonts w:eastAsia="仿宋_GB2312"/>
                <w:b/>
                <w:sz w:val="24"/>
              </w:rPr>
              <w:t>（</w:t>
            </w:r>
            <w:r>
              <w:rPr>
                <w:rFonts w:eastAsia="仿宋_GB2312"/>
                <w:b/>
                <w:sz w:val="24"/>
              </w:rPr>
              <w:t>20</w:t>
            </w:r>
            <w:r>
              <w:rPr>
                <w:rFonts w:eastAsia="仿宋_GB2312"/>
                <w:b/>
                <w:sz w:val="24"/>
              </w:rPr>
              <w:t>分）</w:t>
            </w:r>
          </w:p>
        </w:tc>
        <w:tc>
          <w:tcPr>
            <w:tcW w:w="1205" w:type="dxa"/>
            <w:vAlign w:val="center"/>
          </w:tcPr>
          <w:p w:rsidR="00701ACE" w:rsidRDefault="009A299E">
            <w:pPr>
              <w:snapToGrid w:val="0"/>
              <w:jc w:val="center"/>
              <w:rPr>
                <w:rFonts w:eastAsia="仿宋_GB2312"/>
                <w:b/>
                <w:sz w:val="24"/>
              </w:rPr>
            </w:pPr>
            <w:r>
              <w:rPr>
                <w:rFonts w:eastAsia="仿宋_GB2312"/>
                <w:b/>
                <w:sz w:val="24"/>
              </w:rPr>
              <w:t>教学态度</w:t>
            </w:r>
          </w:p>
          <w:p w:rsidR="00701ACE" w:rsidRDefault="009A299E">
            <w:pPr>
              <w:snapToGrid w:val="0"/>
              <w:jc w:val="center"/>
              <w:rPr>
                <w:rFonts w:eastAsia="仿宋_GB2312"/>
                <w:b/>
                <w:sz w:val="24"/>
              </w:rPr>
            </w:pPr>
            <w:r>
              <w:rPr>
                <w:rFonts w:eastAsia="仿宋_GB2312"/>
                <w:b/>
                <w:sz w:val="24"/>
              </w:rPr>
              <w:t>（</w:t>
            </w:r>
            <w:r>
              <w:rPr>
                <w:rFonts w:eastAsia="仿宋_GB2312"/>
                <w:b/>
                <w:sz w:val="24"/>
              </w:rPr>
              <w:t>20</w:t>
            </w:r>
            <w:r>
              <w:rPr>
                <w:rFonts w:eastAsia="仿宋_GB2312"/>
                <w:b/>
                <w:sz w:val="24"/>
              </w:rPr>
              <w:t>分）</w:t>
            </w:r>
          </w:p>
        </w:tc>
        <w:tc>
          <w:tcPr>
            <w:tcW w:w="1205" w:type="dxa"/>
            <w:vAlign w:val="center"/>
          </w:tcPr>
          <w:p w:rsidR="00701ACE" w:rsidRDefault="009A299E">
            <w:pPr>
              <w:snapToGrid w:val="0"/>
              <w:jc w:val="center"/>
              <w:rPr>
                <w:rFonts w:eastAsia="仿宋_GB2312"/>
                <w:b/>
                <w:sz w:val="24"/>
              </w:rPr>
            </w:pPr>
            <w:r>
              <w:rPr>
                <w:rFonts w:eastAsia="仿宋_GB2312"/>
                <w:b/>
                <w:sz w:val="24"/>
              </w:rPr>
              <w:t>教学方法</w:t>
            </w:r>
          </w:p>
          <w:p w:rsidR="00701ACE" w:rsidRDefault="009A299E">
            <w:pPr>
              <w:snapToGrid w:val="0"/>
              <w:jc w:val="center"/>
              <w:rPr>
                <w:rFonts w:eastAsia="仿宋_GB2312"/>
                <w:b/>
                <w:sz w:val="24"/>
              </w:rPr>
            </w:pPr>
            <w:r>
              <w:rPr>
                <w:rFonts w:eastAsia="仿宋_GB2312"/>
                <w:b/>
                <w:sz w:val="24"/>
              </w:rPr>
              <w:t>（</w:t>
            </w:r>
            <w:r>
              <w:rPr>
                <w:rFonts w:eastAsia="仿宋_GB2312"/>
                <w:b/>
                <w:sz w:val="24"/>
              </w:rPr>
              <w:t>20</w:t>
            </w:r>
            <w:r>
              <w:rPr>
                <w:rFonts w:eastAsia="仿宋_GB2312"/>
                <w:b/>
                <w:sz w:val="24"/>
              </w:rPr>
              <w:t>分）</w:t>
            </w:r>
          </w:p>
        </w:tc>
        <w:tc>
          <w:tcPr>
            <w:tcW w:w="1205" w:type="dxa"/>
            <w:vAlign w:val="center"/>
          </w:tcPr>
          <w:p w:rsidR="00701ACE" w:rsidRDefault="009A299E">
            <w:pPr>
              <w:snapToGrid w:val="0"/>
              <w:jc w:val="center"/>
              <w:rPr>
                <w:rFonts w:eastAsia="仿宋_GB2312"/>
                <w:b/>
                <w:sz w:val="24"/>
              </w:rPr>
            </w:pPr>
            <w:r>
              <w:rPr>
                <w:rFonts w:eastAsia="仿宋_GB2312"/>
                <w:b/>
                <w:sz w:val="24"/>
              </w:rPr>
              <w:t>教学研究</w:t>
            </w:r>
          </w:p>
          <w:p w:rsidR="00701ACE" w:rsidRDefault="009A299E">
            <w:pPr>
              <w:snapToGrid w:val="0"/>
              <w:jc w:val="center"/>
              <w:rPr>
                <w:rFonts w:eastAsia="仿宋_GB2312"/>
                <w:b/>
                <w:sz w:val="24"/>
              </w:rPr>
            </w:pPr>
            <w:r>
              <w:rPr>
                <w:rFonts w:eastAsia="仿宋_GB2312"/>
                <w:b/>
                <w:sz w:val="24"/>
              </w:rPr>
              <w:t>（</w:t>
            </w:r>
            <w:r>
              <w:rPr>
                <w:rFonts w:eastAsia="仿宋_GB2312"/>
                <w:b/>
                <w:sz w:val="24"/>
              </w:rPr>
              <w:t>20</w:t>
            </w:r>
            <w:r>
              <w:rPr>
                <w:rFonts w:eastAsia="仿宋_GB2312"/>
                <w:b/>
                <w:sz w:val="24"/>
              </w:rPr>
              <w:t>分）</w:t>
            </w:r>
          </w:p>
        </w:tc>
        <w:tc>
          <w:tcPr>
            <w:tcW w:w="1205" w:type="dxa"/>
            <w:vAlign w:val="center"/>
          </w:tcPr>
          <w:p w:rsidR="00701ACE" w:rsidRDefault="009A299E">
            <w:pPr>
              <w:snapToGrid w:val="0"/>
              <w:jc w:val="center"/>
              <w:rPr>
                <w:rFonts w:eastAsia="仿宋_GB2312"/>
                <w:b/>
                <w:sz w:val="24"/>
              </w:rPr>
            </w:pPr>
            <w:r>
              <w:rPr>
                <w:rFonts w:eastAsia="仿宋_GB2312"/>
                <w:b/>
                <w:sz w:val="24"/>
              </w:rPr>
              <w:t>教学效果</w:t>
            </w:r>
          </w:p>
          <w:p w:rsidR="00701ACE" w:rsidRDefault="009A299E">
            <w:pPr>
              <w:snapToGrid w:val="0"/>
              <w:jc w:val="center"/>
              <w:rPr>
                <w:rFonts w:eastAsia="仿宋_GB2312"/>
                <w:b/>
                <w:sz w:val="24"/>
              </w:rPr>
            </w:pPr>
            <w:r>
              <w:rPr>
                <w:rFonts w:eastAsia="仿宋_GB2312"/>
                <w:b/>
                <w:sz w:val="24"/>
              </w:rPr>
              <w:t>（</w:t>
            </w:r>
            <w:r>
              <w:rPr>
                <w:rFonts w:eastAsia="仿宋_GB2312"/>
                <w:b/>
                <w:sz w:val="24"/>
              </w:rPr>
              <w:t>20</w:t>
            </w:r>
            <w:r>
              <w:rPr>
                <w:rFonts w:eastAsia="仿宋_GB2312"/>
                <w:b/>
                <w:sz w:val="24"/>
              </w:rPr>
              <w:t>分）</w:t>
            </w:r>
          </w:p>
        </w:tc>
        <w:tc>
          <w:tcPr>
            <w:tcW w:w="850" w:type="dxa"/>
            <w:vAlign w:val="center"/>
          </w:tcPr>
          <w:p w:rsidR="00701ACE" w:rsidRDefault="009A299E">
            <w:pPr>
              <w:snapToGrid w:val="0"/>
              <w:jc w:val="center"/>
              <w:rPr>
                <w:rFonts w:eastAsia="仿宋_GB2312"/>
                <w:b/>
                <w:sz w:val="24"/>
              </w:rPr>
            </w:pPr>
            <w:r>
              <w:rPr>
                <w:rFonts w:eastAsia="仿宋_GB2312"/>
                <w:b/>
                <w:sz w:val="24"/>
              </w:rPr>
              <w:t>总分</w:t>
            </w:r>
          </w:p>
        </w:tc>
      </w:tr>
      <w:tr w:rsidR="00701ACE">
        <w:trPr>
          <w:trHeight w:val="365"/>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3"/>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8"/>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0"/>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7"/>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23"/>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4"/>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20"/>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398"/>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9"/>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0"/>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6"/>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23"/>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5"/>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20"/>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2"/>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8"/>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1"/>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6"/>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10"/>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404"/>
        </w:trPr>
        <w:tc>
          <w:tcPr>
            <w:tcW w:w="587" w:type="dxa"/>
            <w:vAlign w:val="center"/>
          </w:tcPr>
          <w:p w:rsidR="00701ACE" w:rsidRDefault="00701ACE">
            <w:pPr>
              <w:snapToGrid w:val="0"/>
              <w:jc w:val="center"/>
              <w:rPr>
                <w:rFonts w:eastAsia="仿宋_GB2312"/>
                <w:sz w:val="24"/>
              </w:rPr>
            </w:pPr>
          </w:p>
        </w:tc>
        <w:tc>
          <w:tcPr>
            <w:tcW w:w="946" w:type="dxa"/>
            <w:vAlign w:val="center"/>
          </w:tcPr>
          <w:p w:rsidR="00701ACE" w:rsidRDefault="00701ACE">
            <w:pPr>
              <w:snapToGrid w:val="0"/>
              <w:jc w:val="center"/>
              <w:rPr>
                <w:rFonts w:eastAsia="仿宋_GB2312"/>
                <w:sz w:val="24"/>
              </w:rPr>
            </w:pPr>
          </w:p>
        </w:tc>
        <w:tc>
          <w:tcPr>
            <w:tcW w:w="773" w:type="dxa"/>
            <w:vAlign w:val="center"/>
          </w:tcPr>
          <w:p w:rsidR="00701ACE" w:rsidRDefault="00701ACE">
            <w:pPr>
              <w:snapToGrid w:val="0"/>
              <w:jc w:val="center"/>
              <w:rPr>
                <w:rFonts w:eastAsia="仿宋_GB2312"/>
                <w:sz w:val="24"/>
              </w:rPr>
            </w:pPr>
          </w:p>
        </w:tc>
        <w:tc>
          <w:tcPr>
            <w:tcW w:w="1204"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1205" w:type="dxa"/>
            <w:vAlign w:val="center"/>
          </w:tcPr>
          <w:p w:rsidR="00701ACE" w:rsidRDefault="00701ACE">
            <w:pPr>
              <w:snapToGrid w:val="0"/>
              <w:jc w:val="center"/>
              <w:rPr>
                <w:rFonts w:eastAsia="仿宋_GB2312"/>
                <w:sz w:val="24"/>
              </w:rPr>
            </w:pPr>
          </w:p>
        </w:tc>
        <w:tc>
          <w:tcPr>
            <w:tcW w:w="850" w:type="dxa"/>
            <w:vAlign w:val="center"/>
          </w:tcPr>
          <w:p w:rsidR="00701ACE" w:rsidRDefault="00701ACE">
            <w:pPr>
              <w:snapToGrid w:val="0"/>
              <w:jc w:val="center"/>
              <w:rPr>
                <w:rFonts w:eastAsia="仿宋_GB2312"/>
                <w:sz w:val="24"/>
              </w:rPr>
            </w:pPr>
          </w:p>
        </w:tc>
      </w:tr>
      <w:tr w:rsidR="00701ACE">
        <w:trPr>
          <w:trHeight w:val="930"/>
        </w:trPr>
        <w:tc>
          <w:tcPr>
            <w:tcW w:w="1533" w:type="dxa"/>
            <w:gridSpan w:val="2"/>
            <w:vAlign w:val="center"/>
          </w:tcPr>
          <w:p w:rsidR="00701ACE" w:rsidRDefault="009A299E">
            <w:pPr>
              <w:snapToGrid w:val="0"/>
              <w:jc w:val="center"/>
              <w:rPr>
                <w:rFonts w:eastAsia="仿宋_GB2312"/>
                <w:b/>
                <w:sz w:val="24"/>
              </w:rPr>
            </w:pPr>
            <w:r>
              <w:rPr>
                <w:rFonts w:eastAsia="仿宋_GB2312"/>
                <w:b/>
                <w:sz w:val="24"/>
              </w:rPr>
              <w:t>对教学管理</w:t>
            </w:r>
          </w:p>
          <w:p w:rsidR="00701ACE" w:rsidRDefault="009A299E">
            <w:pPr>
              <w:snapToGrid w:val="0"/>
              <w:jc w:val="center"/>
              <w:rPr>
                <w:rFonts w:eastAsia="仿宋_GB2312"/>
                <w:b/>
                <w:sz w:val="24"/>
              </w:rPr>
            </w:pPr>
            <w:r>
              <w:rPr>
                <w:rFonts w:eastAsia="仿宋_GB2312"/>
                <w:b/>
                <w:sz w:val="24"/>
              </w:rPr>
              <w:t>的建议</w:t>
            </w:r>
          </w:p>
        </w:tc>
        <w:tc>
          <w:tcPr>
            <w:tcW w:w="7647" w:type="dxa"/>
            <w:gridSpan w:val="7"/>
            <w:vAlign w:val="center"/>
          </w:tcPr>
          <w:p w:rsidR="00701ACE" w:rsidRDefault="00701ACE">
            <w:pPr>
              <w:snapToGrid w:val="0"/>
              <w:jc w:val="center"/>
              <w:rPr>
                <w:rFonts w:eastAsia="仿宋_GB2312"/>
                <w:sz w:val="24"/>
              </w:rPr>
            </w:pPr>
          </w:p>
        </w:tc>
      </w:tr>
    </w:tbl>
    <w:p w:rsidR="00701ACE" w:rsidRDefault="009A299E">
      <w:pPr>
        <w:spacing w:line="360" w:lineRule="auto"/>
        <w:rPr>
          <w:rFonts w:eastAsia="仿宋_GB2312"/>
          <w:sz w:val="24"/>
        </w:rPr>
      </w:pPr>
      <w:r>
        <w:rPr>
          <w:rFonts w:eastAsia="仿宋_GB2312"/>
          <w:sz w:val="24"/>
        </w:rPr>
        <w:t>注：请老师们认真填写本表，坚持实事求是，客观地反映情况。</w:t>
      </w:r>
    </w:p>
    <w:p w:rsidR="00701ACE" w:rsidRDefault="009A299E">
      <w:pPr>
        <w:spacing w:line="360" w:lineRule="auto"/>
        <w:ind w:firstLine="5520"/>
        <w:rPr>
          <w:rFonts w:eastAsia="仿宋_GB2312"/>
          <w:sz w:val="24"/>
          <w:u w:val="single"/>
        </w:rPr>
      </w:pPr>
      <w:r>
        <w:rPr>
          <w:rFonts w:eastAsia="仿宋_GB2312"/>
          <w:sz w:val="24"/>
        </w:rPr>
        <w:t>评价人（签字）：</w:t>
      </w:r>
      <w:r>
        <w:rPr>
          <w:rFonts w:eastAsia="仿宋_GB2312"/>
          <w:sz w:val="24"/>
          <w:u w:val="single"/>
        </w:rPr>
        <w:t xml:space="preserve">               </w:t>
      </w:r>
    </w:p>
    <w:p w:rsidR="00701ACE" w:rsidRDefault="009A299E">
      <w:pPr>
        <w:spacing w:line="360" w:lineRule="auto"/>
        <w:jc w:val="right"/>
        <w:rPr>
          <w:rFonts w:eastAsia="仿宋_GB2312"/>
          <w:sz w:val="24"/>
        </w:rPr>
      </w:pPr>
      <w:r>
        <w:rPr>
          <w:rFonts w:eastAsia="仿宋_GB2312"/>
          <w:sz w:val="24"/>
        </w:rPr>
        <w:t xml:space="preserve">20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701ACE" w:rsidRDefault="00701ACE">
      <w:pPr>
        <w:snapToGrid w:val="0"/>
        <w:rPr>
          <w:rFonts w:eastAsia="仿宋_GB2312"/>
          <w:b/>
          <w:sz w:val="28"/>
        </w:rPr>
      </w:pPr>
    </w:p>
    <w:p w:rsidR="00701ACE" w:rsidRDefault="00701ACE">
      <w:pPr>
        <w:snapToGrid w:val="0"/>
        <w:rPr>
          <w:rFonts w:eastAsia="仿宋_GB2312"/>
          <w:b/>
          <w:sz w:val="28"/>
        </w:rPr>
      </w:pPr>
    </w:p>
    <w:p w:rsidR="00701ACE" w:rsidRDefault="009A299E">
      <w:pPr>
        <w:snapToGrid w:val="0"/>
        <w:rPr>
          <w:rFonts w:eastAsia="仿宋_GB2312"/>
          <w:b/>
          <w:sz w:val="28"/>
        </w:rPr>
      </w:pPr>
      <w:r>
        <w:rPr>
          <w:rFonts w:eastAsia="仿宋_GB2312"/>
          <w:b/>
          <w:sz w:val="28"/>
        </w:rPr>
        <w:t>注：期中教师座谈会同行测评说明</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8012"/>
      </w:tblGrid>
      <w:tr w:rsidR="00701ACE">
        <w:trPr>
          <w:cantSplit/>
          <w:trHeight w:val="128"/>
        </w:trPr>
        <w:tc>
          <w:tcPr>
            <w:tcW w:w="624" w:type="pct"/>
            <w:vAlign w:val="center"/>
          </w:tcPr>
          <w:p w:rsidR="00701ACE" w:rsidRDefault="009A299E">
            <w:pPr>
              <w:jc w:val="center"/>
              <w:rPr>
                <w:rFonts w:eastAsia="仿宋_GB2312"/>
                <w:b/>
                <w:sz w:val="24"/>
              </w:rPr>
            </w:pPr>
            <w:r>
              <w:rPr>
                <w:rFonts w:eastAsia="仿宋_GB2312"/>
                <w:b/>
                <w:sz w:val="24"/>
              </w:rPr>
              <w:t>项目</w:t>
            </w:r>
          </w:p>
        </w:tc>
        <w:tc>
          <w:tcPr>
            <w:tcW w:w="4376" w:type="pct"/>
            <w:vAlign w:val="center"/>
          </w:tcPr>
          <w:p w:rsidR="00701ACE" w:rsidRDefault="009A299E">
            <w:pPr>
              <w:jc w:val="center"/>
              <w:rPr>
                <w:rFonts w:eastAsia="仿宋_GB2312"/>
                <w:b/>
                <w:sz w:val="24"/>
              </w:rPr>
            </w:pPr>
            <w:r>
              <w:rPr>
                <w:rFonts w:eastAsia="仿宋_GB2312"/>
                <w:b/>
                <w:sz w:val="24"/>
              </w:rPr>
              <w:t>具体指标</w:t>
            </w:r>
          </w:p>
        </w:tc>
      </w:tr>
      <w:tr w:rsidR="00701ACE">
        <w:trPr>
          <w:cantSplit/>
          <w:trHeight w:val="296"/>
        </w:trPr>
        <w:tc>
          <w:tcPr>
            <w:tcW w:w="624" w:type="pct"/>
            <w:vAlign w:val="center"/>
          </w:tcPr>
          <w:p w:rsidR="00701ACE" w:rsidRDefault="009A299E">
            <w:pPr>
              <w:jc w:val="center"/>
              <w:rPr>
                <w:rFonts w:eastAsia="仿宋_GB2312"/>
                <w:b/>
                <w:sz w:val="24"/>
              </w:rPr>
            </w:pPr>
            <w:r>
              <w:rPr>
                <w:rFonts w:eastAsia="仿宋_GB2312"/>
                <w:b/>
                <w:sz w:val="24"/>
              </w:rPr>
              <w:t>教书</w:t>
            </w:r>
          </w:p>
          <w:p w:rsidR="00701ACE" w:rsidRDefault="009A299E">
            <w:pPr>
              <w:jc w:val="center"/>
              <w:rPr>
                <w:rFonts w:eastAsia="仿宋_GB2312"/>
                <w:b/>
                <w:sz w:val="24"/>
              </w:rPr>
            </w:pPr>
            <w:r>
              <w:rPr>
                <w:rFonts w:eastAsia="仿宋_GB2312"/>
                <w:b/>
                <w:sz w:val="24"/>
              </w:rPr>
              <w:t>育人</w:t>
            </w:r>
          </w:p>
        </w:tc>
        <w:tc>
          <w:tcPr>
            <w:tcW w:w="4376" w:type="pct"/>
            <w:vAlign w:val="center"/>
          </w:tcPr>
          <w:p w:rsidR="00701ACE" w:rsidRDefault="009A299E">
            <w:pPr>
              <w:rPr>
                <w:rFonts w:eastAsia="仿宋_GB2312"/>
              </w:rPr>
            </w:pPr>
            <w:r>
              <w:rPr>
                <w:rFonts w:eastAsia="仿宋_GB2312"/>
              </w:rPr>
              <w:t>1</w:t>
            </w:r>
            <w:r>
              <w:rPr>
                <w:rFonts w:eastAsia="仿宋_GB2312"/>
              </w:rPr>
              <w:t>、以身作则，为人师表。既严格要求又关心学生全面发展，寓教育于教学过程之中。</w:t>
            </w:r>
          </w:p>
          <w:p w:rsidR="00701ACE" w:rsidRDefault="009A299E">
            <w:pPr>
              <w:rPr>
                <w:rFonts w:eastAsia="仿宋_GB2312"/>
              </w:rPr>
            </w:pPr>
            <w:r>
              <w:rPr>
                <w:rFonts w:eastAsia="仿宋_GB2312"/>
              </w:rPr>
              <w:t>2</w:t>
            </w:r>
            <w:r>
              <w:rPr>
                <w:rFonts w:eastAsia="仿宋_GB2312"/>
              </w:rPr>
              <w:t>、工作纪律意识强，无迟到、早退、随意调课等现象。</w:t>
            </w:r>
          </w:p>
          <w:p w:rsidR="00701ACE" w:rsidRDefault="009A299E">
            <w:pPr>
              <w:rPr>
                <w:rFonts w:eastAsia="仿宋_GB2312"/>
              </w:rPr>
            </w:pPr>
            <w:r>
              <w:rPr>
                <w:rFonts w:eastAsia="仿宋_GB2312"/>
              </w:rPr>
              <w:t>3</w:t>
            </w:r>
            <w:r>
              <w:rPr>
                <w:rFonts w:eastAsia="仿宋_GB2312"/>
              </w:rPr>
              <w:t>、不与学生发生较大冲突。</w:t>
            </w:r>
          </w:p>
        </w:tc>
      </w:tr>
      <w:tr w:rsidR="00701ACE">
        <w:trPr>
          <w:cantSplit/>
          <w:trHeight w:val="296"/>
        </w:trPr>
        <w:tc>
          <w:tcPr>
            <w:tcW w:w="624" w:type="pct"/>
            <w:vAlign w:val="center"/>
          </w:tcPr>
          <w:p w:rsidR="00701ACE" w:rsidRDefault="009A299E">
            <w:pPr>
              <w:jc w:val="center"/>
              <w:rPr>
                <w:rFonts w:eastAsia="仿宋_GB2312"/>
                <w:b/>
                <w:sz w:val="24"/>
              </w:rPr>
            </w:pPr>
            <w:r>
              <w:rPr>
                <w:rFonts w:eastAsia="仿宋_GB2312"/>
                <w:b/>
                <w:sz w:val="24"/>
              </w:rPr>
              <w:t>教学</w:t>
            </w:r>
          </w:p>
          <w:p w:rsidR="00701ACE" w:rsidRDefault="009A299E">
            <w:pPr>
              <w:jc w:val="center"/>
              <w:rPr>
                <w:rFonts w:eastAsia="仿宋_GB2312"/>
                <w:b/>
                <w:sz w:val="24"/>
              </w:rPr>
            </w:pPr>
            <w:r>
              <w:rPr>
                <w:rFonts w:eastAsia="仿宋_GB2312"/>
                <w:b/>
                <w:sz w:val="24"/>
              </w:rPr>
              <w:t>态度</w:t>
            </w:r>
          </w:p>
        </w:tc>
        <w:tc>
          <w:tcPr>
            <w:tcW w:w="4376" w:type="pct"/>
            <w:vAlign w:val="center"/>
          </w:tcPr>
          <w:p w:rsidR="00701ACE" w:rsidRDefault="009A299E">
            <w:pPr>
              <w:rPr>
                <w:rFonts w:eastAsia="仿宋_GB2312"/>
              </w:rPr>
            </w:pPr>
            <w:r>
              <w:rPr>
                <w:rFonts w:eastAsia="仿宋_GB2312"/>
              </w:rPr>
              <w:t>1</w:t>
            </w:r>
            <w:r>
              <w:rPr>
                <w:rFonts w:eastAsia="仿宋_GB2312"/>
              </w:rPr>
              <w:t>、认真备课，有质量高的教案、讲稿。</w:t>
            </w:r>
          </w:p>
          <w:p w:rsidR="00701ACE" w:rsidRDefault="009A299E">
            <w:pPr>
              <w:rPr>
                <w:rFonts w:eastAsia="仿宋_GB2312"/>
              </w:rPr>
            </w:pPr>
            <w:r>
              <w:rPr>
                <w:rFonts w:eastAsia="仿宋_GB2312"/>
              </w:rPr>
              <w:t>2</w:t>
            </w:r>
            <w:r>
              <w:rPr>
                <w:rFonts w:eastAsia="仿宋_GB2312"/>
              </w:rPr>
              <w:t>、讲课、辅导答疑、批改作业认真。</w:t>
            </w:r>
          </w:p>
          <w:p w:rsidR="00701ACE" w:rsidRDefault="009A299E">
            <w:pPr>
              <w:rPr>
                <w:rFonts w:eastAsia="仿宋_GB2312"/>
              </w:rPr>
            </w:pPr>
            <w:r>
              <w:rPr>
                <w:rFonts w:eastAsia="仿宋_GB2312"/>
              </w:rPr>
              <w:t>3</w:t>
            </w:r>
            <w:r>
              <w:rPr>
                <w:rFonts w:eastAsia="仿宋_GB2312"/>
              </w:rPr>
              <w:t>、严格按照教学大纲要求组织教学。</w:t>
            </w:r>
          </w:p>
        </w:tc>
      </w:tr>
      <w:tr w:rsidR="00701ACE">
        <w:trPr>
          <w:cantSplit/>
          <w:trHeight w:val="343"/>
        </w:trPr>
        <w:tc>
          <w:tcPr>
            <w:tcW w:w="624" w:type="pct"/>
            <w:vAlign w:val="center"/>
          </w:tcPr>
          <w:p w:rsidR="00701ACE" w:rsidRDefault="009A299E">
            <w:pPr>
              <w:jc w:val="center"/>
              <w:rPr>
                <w:rFonts w:eastAsia="仿宋_GB2312"/>
                <w:b/>
                <w:sz w:val="24"/>
              </w:rPr>
            </w:pPr>
            <w:r>
              <w:rPr>
                <w:rFonts w:eastAsia="仿宋_GB2312"/>
                <w:b/>
                <w:sz w:val="24"/>
              </w:rPr>
              <w:t>教学</w:t>
            </w:r>
          </w:p>
          <w:p w:rsidR="00701ACE" w:rsidRDefault="009A299E">
            <w:pPr>
              <w:jc w:val="center"/>
              <w:rPr>
                <w:rFonts w:eastAsia="仿宋_GB2312"/>
                <w:b/>
                <w:sz w:val="24"/>
              </w:rPr>
            </w:pPr>
            <w:r>
              <w:rPr>
                <w:rFonts w:eastAsia="仿宋_GB2312"/>
                <w:b/>
                <w:sz w:val="24"/>
              </w:rPr>
              <w:t>方法</w:t>
            </w:r>
          </w:p>
        </w:tc>
        <w:tc>
          <w:tcPr>
            <w:tcW w:w="4376" w:type="pct"/>
            <w:vAlign w:val="center"/>
          </w:tcPr>
          <w:p w:rsidR="00701ACE" w:rsidRDefault="009A299E">
            <w:pPr>
              <w:rPr>
                <w:rFonts w:eastAsia="仿宋_GB2312"/>
              </w:rPr>
            </w:pPr>
            <w:r>
              <w:rPr>
                <w:rFonts w:eastAsia="仿宋_GB2312"/>
              </w:rPr>
              <w:t>1</w:t>
            </w:r>
            <w:r>
              <w:rPr>
                <w:rFonts w:eastAsia="仿宋_GB2312"/>
              </w:rPr>
              <w:t>、语言表达清楚，条理清晰、板书工整。</w:t>
            </w:r>
          </w:p>
          <w:p w:rsidR="00701ACE" w:rsidRDefault="009A299E">
            <w:pPr>
              <w:rPr>
                <w:rFonts w:eastAsia="仿宋_GB2312"/>
              </w:rPr>
            </w:pPr>
            <w:r>
              <w:rPr>
                <w:rFonts w:eastAsia="仿宋_GB2312"/>
              </w:rPr>
              <w:t>2</w:t>
            </w:r>
            <w:r>
              <w:rPr>
                <w:rFonts w:eastAsia="仿宋_GB2312"/>
              </w:rPr>
              <w:t>、注意因材施教，能启发学生思维，培养学生分析问题与解决问题的能力。</w:t>
            </w:r>
          </w:p>
          <w:p w:rsidR="00701ACE" w:rsidRDefault="009A299E">
            <w:pPr>
              <w:rPr>
                <w:rFonts w:eastAsia="仿宋_GB2312"/>
              </w:rPr>
            </w:pPr>
            <w:r>
              <w:rPr>
                <w:rFonts w:eastAsia="仿宋_GB2312"/>
              </w:rPr>
              <w:t>3</w:t>
            </w:r>
            <w:r>
              <w:rPr>
                <w:rFonts w:eastAsia="仿宋_GB2312"/>
              </w:rPr>
              <w:t>、善于使用现代化教学手段。</w:t>
            </w:r>
          </w:p>
          <w:p w:rsidR="00701ACE" w:rsidRDefault="009A299E">
            <w:pPr>
              <w:rPr>
                <w:rFonts w:eastAsia="仿宋_GB2312"/>
              </w:rPr>
            </w:pPr>
            <w:r>
              <w:rPr>
                <w:rFonts w:eastAsia="仿宋_GB2312"/>
              </w:rPr>
              <w:t>4</w:t>
            </w:r>
            <w:r>
              <w:rPr>
                <w:rFonts w:eastAsia="仿宋_GB2312"/>
              </w:rPr>
              <w:t>、能进行互动式教学，课堂气氛活跃。</w:t>
            </w:r>
          </w:p>
        </w:tc>
      </w:tr>
      <w:tr w:rsidR="00701ACE">
        <w:trPr>
          <w:cantSplit/>
          <w:trHeight w:val="343"/>
        </w:trPr>
        <w:tc>
          <w:tcPr>
            <w:tcW w:w="624" w:type="pct"/>
            <w:vAlign w:val="center"/>
          </w:tcPr>
          <w:p w:rsidR="00701ACE" w:rsidRDefault="009A299E">
            <w:pPr>
              <w:jc w:val="center"/>
              <w:rPr>
                <w:rFonts w:eastAsia="仿宋_GB2312"/>
                <w:b/>
                <w:sz w:val="24"/>
              </w:rPr>
            </w:pPr>
            <w:r>
              <w:rPr>
                <w:rFonts w:eastAsia="仿宋_GB2312"/>
                <w:b/>
                <w:sz w:val="24"/>
              </w:rPr>
              <w:t>教学</w:t>
            </w:r>
          </w:p>
          <w:p w:rsidR="00701ACE" w:rsidRDefault="009A299E">
            <w:pPr>
              <w:jc w:val="center"/>
              <w:rPr>
                <w:rFonts w:eastAsia="仿宋_GB2312"/>
                <w:b/>
                <w:sz w:val="24"/>
              </w:rPr>
            </w:pPr>
            <w:r>
              <w:rPr>
                <w:rFonts w:eastAsia="仿宋_GB2312"/>
                <w:b/>
                <w:sz w:val="24"/>
              </w:rPr>
              <w:t>研究</w:t>
            </w:r>
          </w:p>
        </w:tc>
        <w:tc>
          <w:tcPr>
            <w:tcW w:w="4376" w:type="pct"/>
            <w:vAlign w:val="center"/>
          </w:tcPr>
          <w:p w:rsidR="00701ACE" w:rsidRDefault="009A299E">
            <w:pPr>
              <w:rPr>
                <w:rFonts w:eastAsia="仿宋_GB2312"/>
              </w:rPr>
            </w:pPr>
            <w:r>
              <w:rPr>
                <w:rFonts w:eastAsia="仿宋_GB2312"/>
              </w:rPr>
              <w:t>1</w:t>
            </w:r>
            <w:r>
              <w:rPr>
                <w:rFonts w:eastAsia="仿宋_GB2312"/>
              </w:rPr>
              <w:t>、教学中能吸收新成果，反映新信息，注意介绍学科发展前沿的新动向，理论联系实际，不断充实新的教学内容。</w:t>
            </w:r>
          </w:p>
          <w:p w:rsidR="00701ACE" w:rsidRDefault="009A299E">
            <w:pPr>
              <w:rPr>
                <w:rFonts w:eastAsia="仿宋_GB2312"/>
              </w:rPr>
            </w:pPr>
            <w:r>
              <w:rPr>
                <w:rFonts w:eastAsia="仿宋_GB2312"/>
              </w:rPr>
              <w:t>2</w:t>
            </w:r>
            <w:r>
              <w:rPr>
                <w:rFonts w:eastAsia="仿宋_GB2312"/>
              </w:rPr>
              <w:t>、虚心听取同行意见并积极改进教学。</w:t>
            </w:r>
          </w:p>
          <w:p w:rsidR="00701ACE" w:rsidRDefault="009A299E">
            <w:pPr>
              <w:rPr>
                <w:rFonts w:eastAsia="仿宋_GB2312"/>
              </w:rPr>
            </w:pPr>
            <w:r>
              <w:rPr>
                <w:rFonts w:eastAsia="仿宋_GB2312"/>
              </w:rPr>
              <w:t>3</w:t>
            </w:r>
            <w:r>
              <w:rPr>
                <w:rFonts w:eastAsia="仿宋_GB2312"/>
              </w:rPr>
              <w:t>、重视课程建设，关心教学研究。</w:t>
            </w:r>
          </w:p>
          <w:p w:rsidR="00701ACE" w:rsidRDefault="009A299E">
            <w:pPr>
              <w:rPr>
                <w:rFonts w:eastAsia="仿宋_GB2312"/>
              </w:rPr>
            </w:pPr>
            <w:r>
              <w:rPr>
                <w:rFonts w:eastAsia="仿宋_GB2312"/>
              </w:rPr>
              <w:t>4</w:t>
            </w:r>
            <w:r>
              <w:rPr>
                <w:rFonts w:eastAsia="仿宋_GB2312"/>
              </w:rPr>
              <w:t>、积极参加教研活动，每学期至少主持一次教研活动。</w:t>
            </w:r>
          </w:p>
          <w:p w:rsidR="00701ACE" w:rsidRDefault="009A299E">
            <w:pPr>
              <w:rPr>
                <w:rFonts w:eastAsia="仿宋_GB2312"/>
              </w:rPr>
            </w:pPr>
            <w:r>
              <w:rPr>
                <w:rFonts w:eastAsia="仿宋_GB2312"/>
              </w:rPr>
              <w:t>5</w:t>
            </w:r>
            <w:r>
              <w:rPr>
                <w:rFonts w:eastAsia="仿宋_GB2312"/>
              </w:rPr>
              <w:t>、积极参加学院教学年会和职教论坛，未参加者扣除</w:t>
            </w:r>
            <w:r>
              <w:rPr>
                <w:rFonts w:eastAsia="仿宋_GB2312"/>
              </w:rPr>
              <w:t>5</w:t>
            </w:r>
            <w:r>
              <w:rPr>
                <w:rFonts w:eastAsia="仿宋_GB2312"/>
              </w:rPr>
              <w:t>分。</w:t>
            </w:r>
          </w:p>
        </w:tc>
      </w:tr>
      <w:tr w:rsidR="00701ACE">
        <w:trPr>
          <w:cantSplit/>
          <w:trHeight w:val="356"/>
        </w:trPr>
        <w:tc>
          <w:tcPr>
            <w:tcW w:w="624" w:type="pct"/>
            <w:vAlign w:val="center"/>
          </w:tcPr>
          <w:p w:rsidR="00701ACE" w:rsidRDefault="009A299E">
            <w:pPr>
              <w:jc w:val="center"/>
              <w:rPr>
                <w:rFonts w:eastAsia="仿宋_GB2312"/>
                <w:b/>
                <w:sz w:val="24"/>
              </w:rPr>
            </w:pPr>
            <w:r>
              <w:rPr>
                <w:rFonts w:eastAsia="仿宋_GB2312"/>
                <w:b/>
                <w:sz w:val="24"/>
              </w:rPr>
              <w:t>教学</w:t>
            </w:r>
          </w:p>
          <w:p w:rsidR="00701ACE" w:rsidRDefault="009A299E">
            <w:pPr>
              <w:jc w:val="center"/>
              <w:rPr>
                <w:rFonts w:eastAsia="仿宋_GB2312"/>
                <w:b/>
                <w:sz w:val="24"/>
              </w:rPr>
            </w:pPr>
            <w:r>
              <w:rPr>
                <w:rFonts w:eastAsia="仿宋_GB2312"/>
                <w:b/>
                <w:sz w:val="24"/>
              </w:rPr>
              <w:t>效果</w:t>
            </w:r>
          </w:p>
        </w:tc>
        <w:tc>
          <w:tcPr>
            <w:tcW w:w="4376" w:type="pct"/>
            <w:vAlign w:val="center"/>
          </w:tcPr>
          <w:p w:rsidR="00701ACE" w:rsidRDefault="009A299E">
            <w:pPr>
              <w:rPr>
                <w:rFonts w:eastAsia="仿宋_GB2312"/>
              </w:rPr>
            </w:pPr>
            <w:r>
              <w:rPr>
                <w:rFonts w:eastAsia="仿宋_GB2312"/>
              </w:rPr>
              <w:t>学生反映优秀，接受程度高。</w:t>
            </w:r>
          </w:p>
        </w:tc>
      </w:tr>
    </w:tbl>
    <w:p w:rsidR="00701ACE" w:rsidRDefault="00701ACE"/>
    <w:p w:rsidR="00701ACE" w:rsidRDefault="009A299E">
      <w:pPr>
        <w:rPr>
          <w:rFonts w:eastAsia="仿宋_GB2312"/>
          <w:sz w:val="32"/>
        </w:rPr>
      </w:pPr>
      <w:r>
        <w:br w:type="page"/>
      </w:r>
      <w:r>
        <w:rPr>
          <w:rFonts w:eastAsia="仿宋_GB2312"/>
          <w:sz w:val="32"/>
        </w:rPr>
        <w:lastRenderedPageBreak/>
        <w:t>附件</w:t>
      </w:r>
      <w:r>
        <w:rPr>
          <w:rFonts w:eastAsia="仿宋_GB2312"/>
          <w:sz w:val="32"/>
        </w:rPr>
        <w:t>2</w:t>
      </w:r>
      <w:r>
        <w:rPr>
          <w:rFonts w:eastAsia="仿宋_GB2312"/>
          <w:sz w:val="32"/>
        </w:rPr>
        <w:t>：</w:t>
      </w:r>
      <w:r>
        <w:rPr>
          <w:rFonts w:eastAsia="仿宋_GB2312"/>
          <w:sz w:val="32"/>
        </w:rPr>
        <w:t xml:space="preserve"> </w:t>
      </w:r>
    </w:p>
    <w:p w:rsidR="00701ACE" w:rsidRDefault="009A299E">
      <w:pPr>
        <w:snapToGrid w:val="0"/>
        <w:jc w:val="center"/>
        <w:rPr>
          <w:rFonts w:eastAsia="黑体"/>
          <w:b/>
          <w:sz w:val="36"/>
        </w:rPr>
      </w:pPr>
      <w:r>
        <w:rPr>
          <w:rFonts w:eastAsia="黑体"/>
          <w:b/>
          <w:sz w:val="36"/>
        </w:rPr>
        <w:t>无锡职业技术学院管理学院</w:t>
      </w:r>
    </w:p>
    <w:p w:rsidR="00701ACE" w:rsidRDefault="009A299E">
      <w:pPr>
        <w:snapToGrid w:val="0"/>
        <w:jc w:val="center"/>
        <w:rPr>
          <w:rFonts w:eastAsia="黑体"/>
          <w:b/>
          <w:sz w:val="36"/>
        </w:rPr>
      </w:pPr>
      <w:r>
        <w:rPr>
          <w:rFonts w:eastAsia="黑体"/>
          <w:b/>
          <w:sz w:val="36"/>
        </w:rPr>
        <w:t>期中学生座谈会测评表</w:t>
      </w:r>
    </w:p>
    <w:p w:rsidR="00701ACE" w:rsidRDefault="00701ACE">
      <w:pPr>
        <w:snapToGrid w:val="0"/>
        <w:jc w:val="center"/>
        <w:rPr>
          <w:rFonts w:eastAsia="黑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704"/>
        <w:gridCol w:w="780"/>
        <w:gridCol w:w="1050"/>
        <w:gridCol w:w="1017"/>
        <w:gridCol w:w="1017"/>
        <w:gridCol w:w="1017"/>
        <w:gridCol w:w="1017"/>
        <w:gridCol w:w="1018"/>
        <w:gridCol w:w="810"/>
      </w:tblGrid>
      <w:tr w:rsidR="00701ACE">
        <w:tc>
          <w:tcPr>
            <w:tcW w:w="754" w:type="dxa"/>
            <w:vAlign w:val="center"/>
          </w:tcPr>
          <w:p w:rsidR="00701ACE" w:rsidRDefault="009A299E">
            <w:pPr>
              <w:snapToGrid w:val="0"/>
              <w:jc w:val="center"/>
              <w:rPr>
                <w:rFonts w:eastAsia="仿宋_GB2312"/>
                <w:b/>
                <w:sz w:val="24"/>
              </w:rPr>
            </w:pPr>
            <w:r>
              <w:rPr>
                <w:rFonts w:eastAsia="仿宋_GB2312"/>
                <w:b/>
                <w:sz w:val="24"/>
              </w:rPr>
              <w:t>序号</w:t>
            </w:r>
          </w:p>
        </w:tc>
        <w:tc>
          <w:tcPr>
            <w:tcW w:w="1484" w:type="dxa"/>
            <w:gridSpan w:val="2"/>
            <w:vAlign w:val="center"/>
          </w:tcPr>
          <w:p w:rsidR="00701ACE" w:rsidRDefault="009A299E">
            <w:pPr>
              <w:snapToGrid w:val="0"/>
              <w:jc w:val="center"/>
              <w:rPr>
                <w:rFonts w:eastAsia="仿宋_GB2312"/>
                <w:b/>
                <w:sz w:val="24"/>
              </w:rPr>
            </w:pPr>
            <w:r>
              <w:rPr>
                <w:rFonts w:eastAsia="仿宋_GB2312"/>
                <w:b/>
                <w:sz w:val="24"/>
              </w:rPr>
              <w:t>课程</w:t>
            </w:r>
          </w:p>
        </w:tc>
        <w:tc>
          <w:tcPr>
            <w:tcW w:w="1050" w:type="dxa"/>
            <w:vAlign w:val="center"/>
          </w:tcPr>
          <w:p w:rsidR="00701ACE" w:rsidRDefault="009A299E">
            <w:pPr>
              <w:snapToGrid w:val="0"/>
              <w:jc w:val="center"/>
              <w:rPr>
                <w:rFonts w:eastAsia="仿宋_GB2312"/>
                <w:b/>
                <w:sz w:val="24"/>
              </w:rPr>
            </w:pPr>
            <w:r>
              <w:rPr>
                <w:rFonts w:eastAsia="仿宋_GB2312"/>
                <w:b/>
                <w:sz w:val="24"/>
              </w:rPr>
              <w:t>任课</w:t>
            </w:r>
          </w:p>
          <w:p w:rsidR="00701ACE" w:rsidRDefault="009A299E">
            <w:pPr>
              <w:snapToGrid w:val="0"/>
              <w:jc w:val="center"/>
              <w:rPr>
                <w:rFonts w:eastAsia="仿宋_GB2312"/>
                <w:b/>
                <w:sz w:val="24"/>
              </w:rPr>
            </w:pPr>
            <w:r>
              <w:rPr>
                <w:rFonts w:eastAsia="仿宋_GB2312"/>
                <w:b/>
                <w:sz w:val="24"/>
              </w:rPr>
              <w:t>教师</w:t>
            </w:r>
          </w:p>
        </w:tc>
        <w:tc>
          <w:tcPr>
            <w:tcW w:w="1017" w:type="dxa"/>
            <w:vAlign w:val="center"/>
          </w:tcPr>
          <w:p w:rsidR="00701ACE" w:rsidRDefault="009A299E">
            <w:pPr>
              <w:snapToGrid w:val="0"/>
              <w:jc w:val="center"/>
              <w:rPr>
                <w:rFonts w:eastAsia="仿宋_GB2312"/>
                <w:b/>
              </w:rPr>
            </w:pPr>
            <w:r>
              <w:rPr>
                <w:rFonts w:eastAsia="仿宋_GB2312"/>
                <w:b/>
              </w:rPr>
              <w:t>师德修养及工作纪律</w:t>
            </w:r>
          </w:p>
          <w:p w:rsidR="00701ACE" w:rsidRDefault="009A299E">
            <w:pPr>
              <w:snapToGrid w:val="0"/>
              <w:jc w:val="center"/>
              <w:rPr>
                <w:rFonts w:eastAsia="仿宋_GB2312"/>
                <w:b/>
              </w:rPr>
            </w:pPr>
            <w:r>
              <w:rPr>
                <w:rFonts w:eastAsia="仿宋_GB2312"/>
                <w:b/>
              </w:rPr>
              <w:t>（</w:t>
            </w:r>
            <w:r>
              <w:rPr>
                <w:rFonts w:eastAsia="仿宋_GB2312"/>
                <w:b/>
              </w:rPr>
              <w:t>20</w:t>
            </w:r>
            <w:r>
              <w:rPr>
                <w:rFonts w:eastAsia="仿宋_GB2312"/>
                <w:b/>
              </w:rPr>
              <w:t>分）</w:t>
            </w:r>
          </w:p>
        </w:tc>
        <w:tc>
          <w:tcPr>
            <w:tcW w:w="1017" w:type="dxa"/>
            <w:vAlign w:val="center"/>
          </w:tcPr>
          <w:p w:rsidR="00701ACE" w:rsidRDefault="009A299E">
            <w:pPr>
              <w:snapToGrid w:val="0"/>
              <w:jc w:val="center"/>
              <w:rPr>
                <w:rFonts w:eastAsia="仿宋_GB2312"/>
                <w:b/>
              </w:rPr>
            </w:pPr>
            <w:r>
              <w:rPr>
                <w:rFonts w:eastAsia="仿宋_GB2312"/>
                <w:b/>
              </w:rPr>
              <w:t>教书</w:t>
            </w:r>
          </w:p>
          <w:p w:rsidR="00701ACE" w:rsidRDefault="009A299E">
            <w:pPr>
              <w:snapToGrid w:val="0"/>
              <w:jc w:val="center"/>
              <w:rPr>
                <w:rFonts w:eastAsia="仿宋_GB2312"/>
                <w:b/>
              </w:rPr>
            </w:pPr>
            <w:r>
              <w:rPr>
                <w:rFonts w:eastAsia="仿宋_GB2312"/>
                <w:b/>
              </w:rPr>
              <w:t>育人</w:t>
            </w:r>
          </w:p>
          <w:p w:rsidR="00701ACE" w:rsidRDefault="009A299E">
            <w:pPr>
              <w:snapToGrid w:val="0"/>
              <w:jc w:val="center"/>
              <w:rPr>
                <w:rFonts w:eastAsia="仿宋_GB2312"/>
                <w:b/>
              </w:rPr>
            </w:pPr>
            <w:r>
              <w:rPr>
                <w:rFonts w:eastAsia="仿宋_GB2312"/>
                <w:b/>
              </w:rPr>
              <w:t>（</w:t>
            </w:r>
            <w:r>
              <w:rPr>
                <w:rFonts w:eastAsia="仿宋_GB2312"/>
                <w:b/>
              </w:rPr>
              <w:t>20</w:t>
            </w:r>
            <w:r>
              <w:rPr>
                <w:rFonts w:eastAsia="仿宋_GB2312"/>
                <w:b/>
              </w:rPr>
              <w:t>分）</w:t>
            </w:r>
          </w:p>
        </w:tc>
        <w:tc>
          <w:tcPr>
            <w:tcW w:w="1017" w:type="dxa"/>
            <w:vAlign w:val="center"/>
          </w:tcPr>
          <w:p w:rsidR="00701ACE" w:rsidRDefault="009A299E">
            <w:pPr>
              <w:snapToGrid w:val="0"/>
              <w:jc w:val="center"/>
              <w:rPr>
                <w:rFonts w:eastAsia="仿宋_GB2312"/>
                <w:b/>
              </w:rPr>
            </w:pPr>
            <w:r>
              <w:rPr>
                <w:rFonts w:eastAsia="仿宋_GB2312"/>
                <w:b/>
              </w:rPr>
              <w:t>课堂</w:t>
            </w:r>
          </w:p>
          <w:p w:rsidR="00701ACE" w:rsidRDefault="009A299E">
            <w:pPr>
              <w:snapToGrid w:val="0"/>
              <w:jc w:val="center"/>
              <w:rPr>
                <w:rFonts w:eastAsia="仿宋_GB2312"/>
                <w:b/>
              </w:rPr>
            </w:pPr>
            <w:r>
              <w:rPr>
                <w:rFonts w:eastAsia="仿宋_GB2312"/>
                <w:b/>
              </w:rPr>
              <w:t>教学</w:t>
            </w:r>
          </w:p>
          <w:p w:rsidR="00701ACE" w:rsidRDefault="009A299E">
            <w:pPr>
              <w:snapToGrid w:val="0"/>
              <w:jc w:val="center"/>
              <w:rPr>
                <w:rFonts w:eastAsia="仿宋_GB2312"/>
                <w:b/>
              </w:rPr>
            </w:pPr>
            <w:r>
              <w:rPr>
                <w:rFonts w:eastAsia="仿宋_GB2312"/>
                <w:b/>
              </w:rPr>
              <w:t>（</w:t>
            </w:r>
            <w:r>
              <w:rPr>
                <w:rFonts w:eastAsia="仿宋_GB2312"/>
                <w:b/>
              </w:rPr>
              <w:t>20</w:t>
            </w:r>
            <w:r>
              <w:rPr>
                <w:rFonts w:eastAsia="仿宋_GB2312"/>
                <w:b/>
              </w:rPr>
              <w:t>分）</w:t>
            </w:r>
          </w:p>
        </w:tc>
        <w:tc>
          <w:tcPr>
            <w:tcW w:w="1017" w:type="dxa"/>
            <w:vAlign w:val="center"/>
          </w:tcPr>
          <w:p w:rsidR="00701ACE" w:rsidRDefault="009A299E">
            <w:pPr>
              <w:jc w:val="center"/>
              <w:rPr>
                <w:rFonts w:eastAsia="仿宋_GB2312"/>
                <w:b/>
              </w:rPr>
            </w:pPr>
            <w:r>
              <w:rPr>
                <w:rFonts w:eastAsia="仿宋_GB2312"/>
                <w:b/>
              </w:rPr>
              <w:t>辅导作业测试</w:t>
            </w:r>
          </w:p>
          <w:p w:rsidR="00701ACE" w:rsidRDefault="009A299E">
            <w:pPr>
              <w:snapToGrid w:val="0"/>
              <w:jc w:val="center"/>
              <w:rPr>
                <w:rFonts w:eastAsia="仿宋_GB2312"/>
                <w:b/>
              </w:rPr>
            </w:pPr>
            <w:r>
              <w:rPr>
                <w:rFonts w:eastAsia="仿宋_GB2312"/>
                <w:b/>
              </w:rPr>
              <w:t>（</w:t>
            </w:r>
            <w:r>
              <w:rPr>
                <w:rFonts w:eastAsia="仿宋_GB2312"/>
                <w:b/>
              </w:rPr>
              <w:t>20</w:t>
            </w:r>
            <w:r>
              <w:rPr>
                <w:rFonts w:eastAsia="仿宋_GB2312"/>
                <w:b/>
              </w:rPr>
              <w:t>分）</w:t>
            </w:r>
          </w:p>
        </w:tc>
        <w:tc>
          <w:tcPr>
            <w:tcW w:w="1018" w:type="dxa"/>
            <w:vAlign w:val="center"/>
          </w:tcPr>
          <w:p w:rsidR="00701ACE" w:rsidRDefault="009A299E">
            <w:pPr>
              <w:snapToGrid w:val="0"/>
              <w:jc w:val="center"/>
              <w:rPr>
                <w:rFonts w:eastAsia="仿宋_GB2312"/>
                <w:b/>
              </w:rPr>
            </w:pPr>
            <w:r>
              <w:rPr>
                <w:rFonts w:eastAsia="仿宋_GB2312"/>
                <w:b/>
              </w:rPr>
              <w:t>教学</w:t>
            </w:r>
          </w:p>
          <w:p w:rsidR="00701ACE" w:rsidRDefault="009A299E">
            <w:pPr>
              <w:snapToGrid w:val="0"/>
              <w:jc w:val="center"/>
              <w:rPr>
                <w:rFonts w:eastAsia="仿宋_GB2312"/>
                <w:b/>
              </w:rPr>
            </w:pPr>
            <w:r>
              <w:rPr>
                <w:rFonts w:eastAsia="仿宋_GB2312"/>
                <w:b/>
              </w:rPr>
              <w:t>效果</w:t>
            </w:r>
          </w:p>
          <w:p w:rsidR="00701ACE" w:rsidRDefault="009A299E">
            <w:pPr>
              <w:snapToGrid w:val="0"/>
              <w:jc w:val="center"/>
              <w:rPr>
                <w:rFonts w:eastAsia="仿宋_GB2312"/>
                <w:b/>
              </w:rPr>
            </w:pPr>
            <w:r>
              <w:rPr>
                <w:rFonts w:eastAsia="仿宋_GB2312"/>
                <w:b/>
              </w:rPr>
              <w:t>（</w:t>
            </w:r>
            <w:r>
              <w:rPr>
                <w:rFonts w:eastAsia="仿宋_GB2312"/>
                <w:b/>
              </w:rPr>
              <w:t>20</w:t>
            </w:r>
            <w:r>
              <w:rPr>
                <w:rFonts w:eastAsia="仿宋_GB2312"/>
                <w:b/>
              </w:rPr>
              <w:t>分）</w:t>
            </w:r>
          </w:p>
        </w:tc>
        <w:tc>
          <w:tcPr>
            <w:tcW w:w="810" w:type="dxa"/>
            <w:vAlign w:val="center"/>
          </w:tcPr>
          <w:p w:rsidR="00701ACE" w:rsidRDefault="009A299E">
            <w:pPr>
              <w:snapToGrid w:val="0"/>
              <w:jc w:val="center"/>
              <w:rPr>
                <w:rFonts w:eastAsia="仿宋_GB2312"/>
                <w:b/>
                <w:sz w:val="24"/>
              </w:rPr>
            </w:pPr>
            <w:r>
              <w:rPr>
                <w:rFonts w:eastAsia="仿宋_GB2312"/>
                <w:b/>
                <w:sz w:val="24"/>
              </w:rPr>
              <w:t>总分</w:t>
            </w: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c>
          <w:tcPr>
            <w:tcW w:w="754" w:type="dxa"/>
            <w:vAlign w:val="center"/>
          </w:tcPr>
          <w:p w:rsidR="00701ACE" w:rsidRDefault="00701ACE">
            <w:pPr>
              <w:spacing w:line="360" w:lineRule="auto"/>
              <w:jc w:val="center"/>
              <w:rPr>
                <w:rFonts w:eastAsia="仿宋_GB2312"/>
                <w:sz w:val="24"/>
              </w:rPr>
            </w:pPr>
          </w:p>
        </w:tc>
        <w:tc>
          <w:tcPr>
            <w:tcW w:w="1484" w:type="dxa"/>
            <w:gridSpan w:val="2"/>
            <w:vAlign w:val="center"/>
          </w:tcPr>
          <w:p w:rsidR="00701ACE" w:rsidRDefault="00701ACE">
            <w:pPr>
              <w:spacing w:line="360" w:lineRule="auto"/>
              <w:jc w:val="center"/>
              <w:rPr>
                <w:rFonts w:eastAsia="仿宋_GB2312"/>
                <w:sz w:val="24"/>
              </w:rPr>
            </w:pPr>
          </w:p>
        </w:tc>
        <w:tc>
          <w:tcPr>
            <w:tcW w:w="1050"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7" w:type="dxa"/>
            <w:vAlign w:val="center"/>
          </w:tcPr>
          <w:p w:rsidR="00701ACE" w:rsidRDefault="00701ACE">
            <w:pPr>
              <w:spacing w:line="360" w:lineRule="auto"/>
              <w:jc w:val="center"/>
              <w:rPr>
                <w:rFonts w:eastAsia="仿宋_GB2312"/>
                <w:sz w:val="24"/>
              </w:rPr>
            </w:pPr>
          </w:p>
        </w:tc>
        <w:tc>
          <w:tcPr>
            <w:tcW w:w="1018" w:type="dxa"/>
            <w:vAlign w:val="center"/>
          </w:tcPr>
          <w:p w:rsidR="00701ACE" w:rsidRDefault="00701ACE">
            <w:pPr>
              <w:spacing w:line="360" w:lineRule="auto"/>
              <w:jc w:val="center"/>
              <w:rPr>
                <w:rFonts w:eastAsia="仿宋_GB2312"/>
                <w:sz w:val="24"/>
              </w:rPr>
            </w:pPr>
          </w:p>
        </w:tc>
        <w:tc>
          <w:tcPr>
            <w:tcW w:w="810" w:type="dxa"/>
            <w:vAlign w:val="center"/>
          </w:tcPr>
          <w:p w:rsidR="00701ACE" w:rsidRDefault="00701ACE">
            <w:pPr>
              <w:spacing w:line="360" w:lineRule="auto"/>
              <w:jc w:val="center"/>
              <w:rPr>
                <w:rFonts w:eastAsia="仿宋_GB2312"/>
                <w:sz w:val="24"/>
              </w:rPr>
            </w:pPr>
          </w:p>
        </w:tc>
      </w:tr>
      <w:tr w:rsidR="00701ACE">
        <w:trPr>
          <w:trHeight w:val="2098"/>
        </w:trPr>
        <w:tc>
          <w:tcPr>
            <w:tcW w:w="1458" w:type="dxa"/>
            <w:gridSpan w:val="2"/>
            <w:vAlign w:val="center"/>
          </w:tcPr>
          <w:p w:rsidR="00701ACE" w:rsidRDefault="009A299E">
            <w:pPr>
              <w:snapToGrid w:val="0"/>
              <w:jc w:val="center"/>
              <w:rPr>
                <w:rFonts w:eastAsia="仿宋_GB2312"/>
                <w:b/>
                <w:sz w:val="24"/>
              </w:rPr>
            </w:pPr>
            <w:r>
              <w:rPr>
                <w:rFonts w:eastAsia="仿宋_GB2312"/>
                <w:b/>
                <w:sz w:val="24"/>
              </w:rPr>
              <w:t>对教学工作</w:t>
            </w:r>
          </w:p>
          <w:p w:rsidR="00701ACE" w:rsidRDefault="009A299E">
            <w:pPr>
              <w:snapToGrid w:val="0"/>
              <w:jc w:val="center"/>
              <w:rPr>
                <w:rFonts w:eastAsia="仿宋_GB2312"/>
                <w:b/>
                <w:sz w:val="24"/>
              </w:rPr>
            </w:pPr>
            <w:r>
              <w:rPr>
                <w:rFonts w:eastAsia="仿宋_GB2312"/>
                <w:b/>
                <w:sz w:val="24"/>
              </w:rPr>
              <w:t>的建议</w:t>
            </w:r>
          </w:p>
        </w:tc>
        <w:tc>
          <w:tcPr>
            <w:tcW w:w="7726" w:type="dxa"/>
            <w:gridSpan w:val="8"/>
            <w:vAlign w:val="center"/>
          </w:tcPr>
          <w:p w:rsidR="00701ACE" w:rsidRDefault="00701ACE">
            <w:pPr>
              <w:snapToGrid w:val="0"/>
              <w:jc w:val="center"/>
              <w:rPr>
                <w:rFonts w:eastAsia="仿宋_GB2312"/>
                <w:sz w:val="24"/>
              </w:rPr>
            </w:pPr>
          </w:p>
        </w:tc>
      </w:tr>
      <w:tr w:rsidR="00701ACE">
        <w:trPr>
          <w:trHeight w:val="2857"/>
        </w:trPr>
        <w:tc>
          <w:tcPr>
            <w:tcW w:w="1458" w:type="dxa"/>
            <w:gridSpan w:val="2"/>
            <w:vAlign w:val="center"/>
          </w:tcPr>
          <w:p w:rsidR="00701ACE" w:rsidRDefault="009A299E">
            <w:pPr>
              <w:snapToGrid w:val="0"/>
              <w:jc w:val="center"/>
              <w:rPr>
                <w:rFonts w:eastAsia="仿宋_GB2312"/>
                <w:b/>
                <w:sz w:val="24"/>
              </w:rPr>
            </w:pPr>
            <w:r>
              <w:rPr>
                <w:rFonts w:eastAsia="仿宋_GB2312"/>
                <w:b/>
                <w:sz w:val="24"/>
              </w:rPr>
              <w:t>对学校其他管理的建议</w:t>
            </w:r>
          </w:p>
        </w:tc>
        <w:tc>
          <w:tcPr>
            <w:tcW w:w="7726" w:type="dxa"/>
            <w:gridSpan w:val="8"/>
            <w:vAlign w:val="center"/>
          </w:tcPr>
          <w:p w:rsidR="00701ACE" w:rsidRDefault="00701ACE">
            <w:pPr>
              <w:snapToGrid w:val="0"/>
              <w:jc w:val="center"/>
              <w:rPr>
                <w:rFonts w:eastAsia="仿宋_GB2312"/>
                <w:sz w:val="24"/>
              </w:rPr>
            </w:pPr>
          </w:p>
        </w:tc>
      </w:tr>
    </w:tbl>
    <w:p w:rsidR="00701ACE" w:rsidRDefault="009A299E">
      <w:pPr>
        <w:spacing w:line="360" w:lineRule="auto"/>
        <w:rPr>
          <w:rFonts w:eastAsia="仿宋_GB2312"/>
          <w:sz w:val="24"/>
        </w:rPr>
      </w:pPr>
      <w:r>
        <w:rPr>
          <w:rFonts w:eastAsia="仿宋_GB2312"/>
          <w:sz w:val="24"/>
        </w:rPr>
        <w:t>注：请同学们认真填写本表，坚持实事求是，客观地反映情况。</w:t>
      </w:r>
    </w:p>
    <w:p w:rsidR="00701ACE" w:rsidRDefault="00701ACE">
      <w:pPr>
        <w:spacing w:line="360" w:lineRule="auto"/>
        <w:rPr>
          <w:sz w:val="24"/>
        </w:rPr>
      </w:pPr>
    </w:p>
    <w:p w:rsidR="00701ACE" w:rsidRDefault="009A299E">
      <w:pPr>
        <w:spacing w:line="360" w:lineRule="auto"/>
        <w:rPr>
          <w:rFonts w:eastAsia="仿宋_GB2312"/>
          <w:sz w:val="24"/>
          <w:u w:val="single"/>
        </w:rPr>
      </w:pPr>
      <w:r>
        <w:rPr>
          <w:rFonts w:eastAsia="仿宋_GB2312"/>
          <w:sz w:val="24"/>
        </w:rPr>
        <w:t>评价班级：</w:t>
      </w:r>
      <w:r>
        <w:rPr>
          <w:rFonts w:eastAsia="仿宋_GB2312"/>
          <w:sz w:val="24"/>
          <w:u w:val="single"/>
        </w:rPr>
        <w:t xml:space="preserve">                     </w:t>
      </w:r>
      <w:r>
        <w:rPr>
          <w:rFonts w:eastAsia="仿宋_GB2312"/>
          <w:sz w:val="24"/>
        </w:rPr>
        <w:t xml:space="preserve">             </w:t>
      </w:r>
      <w:r>
        <w:rPr>
          <w:rFonts w:eastAsia="仿宋_GB2312"/>
          <w:sz w:val="24"/>
        </w:rPr>
        <w:t>评价人（可不签名）：</w:t>
      </w:r>
      <w:r>
        <w:rPr>
          <w:rFonts w:eastAsia="仿宋_GB2312"/>
          <w:sz w:val="24"/>
          <w:u w:val="single"/>
        </w:rPr>
        <w:t xml:space="preserve">             </w:t>
      </w:r>
    </w:p>
    <w:p w:rsidR="00701ACE" w:rsidRDefault="009A299E">
      <w:pPr>
        <w:spacing w:line="360" w:lineRule="auto"/>
        <w:jc w:val="right"/>
        <w:rPr>
          <w:rFonts w:eastAsia="仿宋_GB2312"/>
          <w:sz w:val="24"/>
        </w:rPr>
      </w:pPr>
      <w:r>
        <w:rPr>
          <w:rFonts w:eastAsia="仿宋_GB2312"/>
          <w:sz w:val="24"/>
        </w:rPr>
        <w:t xml:space="preserve">20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701ACE" w:rsidRDefault="009A299E">
      <w:pPr>
        <w:spacing w:line="360" w:lineRule="auto"/>
        <w:rPr>
          <w:rFonts w:eastAsia="仿宋_GB2312"/>
          <w:b/>
          <w:sz w:val="28"/>
        </w:rPr>
      </w:pPr>
      <w:r>
        <w:rPr>
          <w:rFonts w:eastAsia="仿宋_GB2312"/>
          <w:b/>
          <w:sz w:val="28"/>
        </w:rPr>
        <w:br w:type="page"/>
      </w:r>
      <w:r>
        <w:rPr>
          <w:rFonts w:eastAsia="仿宋_GB2312"/>
          <w:b/>
          <w:sz w:val="28"/>
        </w:rPr>
        <w:lastRenderedPageBreak/>
        <w:t>注：期中学生座谈会测评说明</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798"/>
      </w:tblGrid>
      <w:tr w:rsidR="00701ACE">
        <w:trPr>
          <w:cantSplit/>
          <w:trHeight w:val="312"/>
          <w:jc w:val="right"/>
        </w:trPr>
        <w:tc>
          <w:tcPr>
            <w:tcW w:w="1500" w:type="dxa"/>
            <w:vAlign w:val="center"/>
          </w:tcPr>
          <w:p w:rsidR="00701ACE" w:rsidRDefault="009A299E">
            <w:pPr>
              <w:jc w:val="center"/>
              <w:rPr>
                <w:rFonts w:eastAsia="仿宋_GB2312"/>
                <w:b/>
                <w:sz w:val="28"/>
              </w:rPr>
            </w:pPr>
            <w:r>
              <w:rPr>
                <w:rFonts w:eastAsia="仿宋_GB2312"/>
                <w:b/>
                <w:sz w:val="28"/>
              </w:rPr>
              <w:t>项目</w:t>
            </w:r>
          </w:p>
        </w:tc>
        <w:tc>
          <w:tcPr>
            <w:tcW w:w="7798" w:type="dxa"/>
            <w:vAlign w:val="center"/>
          </w:tcPr>
          <w:p w:rsidR="00701ACE" w:rsidRDefault="009A299E">
            <w:pPr>
              <w:jc w:val="center"/>
              <w:rPr>
                <w:rFonts w:eastAsia="仿宋_GB2312"/>
                <w:b/>
                <w:sz w:val="28"/>
              </w:rPr>
            </w:pPr>
            <w:r>
              <w:rPr>
                <w:rFonts w:eastAsia="仿宋_GB2312"/>
                <w:b/>
                <w:sz w:val="28"/>
              </w:rPr>
              <w:t>具体指标</w:t>
            </w:r>
          </w:p>
        </w:tc>
      </w:tr>
      <w:tr w:rsidR="00701ACE">
        <w:trPr>
          <w:jc w:val="right"/>
        </w:trPr>
        <w:tc>
          <w:tcPr>
            <w:tcW w:w="1500" w:type="dxa"/>
            <w:vAlign w:val="center"/>
          </w:tcPr>
          <w:p w:rsidR="00701ACE" w:rsidRDefault="009A299E">
            <w:pPr>
              <w:jc w:val="center"/>
              <w:rPr>
                <w:rFonts w:eastAsia="仿宋_GB2312"/>
                <w:b/>
                <w:sz w:val="28"/>
              </w:rPr>
            </w:pPr>
            <w:r>
              <w:rPr>
                <w:rFonts w:eastAsia="仿宋_GB2312"/>
                <w:b/>
                <w:sz w:val="28"/>
              </w:rPr>
              <w:t>师德修养及工作纪律</w:t>
            </w:r>
          </w:p>
        </w:tc>
        <w:tc>
          <w:tcPr>
            <w:tcW w:w="7798" w:type="dxa"/>
            <w:vAlign w:val="center"/>
          </w:tcPr>
          <w:p w:rsidR="00701ACE" w:rsidRDefault="009A299E">
            <w:pPr>
              <w:rPr>
                <w:rFonts w:eastAsia="楷体_GB2312"/>
                <w:sz w:val="28"/>
              </w:rPr>
            </w:pPr>
            <w:r>
              <w:rPr>
                <w:rFonts w:eastAsia="楷体_GB2312"/>
                <w:sz w:val="28"/>
              </w:rPr>
              <w:t>1</w:t>
            </w:r>
            <w:r>
              <w:rPr>
                <w:rFonts w:eastAsia="楷体_GB2312"/>
                <w:sz w:val="28"/>
              </w:rPr>
              <w:t>．师德高尚、以身作则、为人师表。</w:t>
            </w:r>
          </w:p>
          <w:p w:rsidR="00701ACE" w:rsidRDefault="009A299E">
            <w:pPr>
              <w:rPr>
                <w:rFonts w:eastAsia="楷体_GB2312"/>
                <w:sz w:val="28"/>
              </w:rPr>
            </w:pPr>
            <w:r>
              <w:rPr>
                <w:rFonts w:eastAsia="楷体_GB2312"/>
                <w:sz w:val="28"/>
              </w:rPr>
              <w:t>2</w:t>
            </w:r>
            <w:r>
              <w:rPr>
                <w:rFonts w:eastAsia="楷体_GB2312"/>
                <w:sz w:val="28"/>
              </w:rPr>
              <w:t>．工作纪律意识强，按时上、下课，不迟到、早退，不无故旷课、调课、停课。</w:t>
            </w:r>
          </w:p>
        </w:tc>
      </w:tr>
      <w:tr w:rsidR="00701ACE">
        <w:trPr>
          <w:jc w:val="right"/>
        </w:trPr>
        <w:tc>
          <w:tcPr>
            <w:tcW w:w="1500" w:type="dxa"/>
            <w:vAlign w:val="center"/>
          </w:tcPr>
          <w:p w:rsidR="00701ACE" w:rsidRDefault="009A299E">
            <w:pPr>
              <w:jc w:val="center"/>
              <w:rPr>
                <w:rFonts w:eastAsia="仿宋_GB2312"/>
                <w:b/>
                <w:sz w:val="28"/>
              </w:rPr>
            </w:pPr>
            <w:r>
              <w:rPr>
                <w:rFonts w:eastAsia="仿宋_GB2312"/>
                <w:b/>
                <w:sz w:val="28"/>
              </w:rPr>
              <w:t>教书育人</w:t>
            </w:r>
          </w:p>
        </w:tc>
        <w:tc>
          <w:tcPr>
            <w:tcW w:w="7798" w:type="dxa"/>
            <w:vAlign w:val="center"/>
          </w:tcPr>
          <w:p w:rsidR="00701ACE" w:rsidRDefault="009A299E">
            <w:pPr>
              <w:rPr>
                <w:rFonts w:eastAsia="楷体_GB2312"/>
                <w:sz w:val="28"/>
              </w:rPr>
            </w:pPr>
            <w:r>
              <w:rPr>
                <w:rFonts w:eastAsia="楷体_GB2312"/>
                <w:sz w:val="28"/>
              </w:rPr>
              <w:t>1</w:t>
            </w:r>
            <w:r>
              <w:rPr>
                <w:rFonts w:eastAsia="楷体_GB2312"/>
                <w:sz w:val="28"/>
              </w:rPr>
              <w:t>．教师自觉教书育人，关心学生，师生关系融洽。</w:t>
            </w:r>
          </w:p>
          <w:p w:rsidR="00701ACE" w:rsidRDefault="009A299E">
            <w:pPr>
              <w:rPr>
                <w:rFonts w:eastAsia="楷体_GB2312"/>
                <w:sz w:val="28"/>
              </w:rPr>
            </w:pPr>
            <w:r>
              <w:rPr>
                <w:rFonts w:eastAsia="楷体_GB2312"/>
                <w:sz w:val="28"/>
              </w:rPr>
              <w:t>2</w:t>
            </w:r>
            <w:r>
              <w:rPr>
                <w:rFonts w:eastAsia="楷体_GB2312"/>
                <w:sz w:val="28"/>
              </w:rPr>
              <w:t>．既严格要求又关心学生全面发展，寓教育于教学过程之中。</w:t>
            </w:r>
          </w:p>
        </w:tc>
      </w:tr>
      <w:tr w:rsidR="00701ACE">
        <w:trPr>
          <w:jc w:val="right"/>
        </w:trPr>
        <w:tc>
          <w:tcPr>
            <w:tcW w:w="1500" w:type="dxa"/>
            <w:vAlign w:val="center"/>
          </w:tcPr>
          <w:p w:rsidR="00701ACE" w:rsidRDefault="009A299E">
            <w:pPr>
              <w:jc w:val="center"/>
              <w:rPr>
                <w:rFonts w:eastAsia="仿宋_GB2312"/>
                <w:b/>
                <w:sz w:val="28"/>
              </w:rPr>
            </w:pPr>
            <w:r>
              <w:rPr>
                <w:rFonts w:eastAsia="仿宋_GB2312"/>
                <w:b/>
                <w:sz w:val="28"/>
              </w:rPr>
              <w:t>课堂</w:t>
            </w:r>
          </w:p>
          <w:p w:rsidR="00701ACE" w:rsidRDefault="009A299E">
            <w:pPr>
              <w:jc w:val="center"/>
              <w:rPr>
                <w:rFonts w:eastAsia="仿宋_GB2312"/>
                <w:b/>
                <w:sz w:val="28"/>
              </w:rPr>
            </w:pPr>
            <w:r>
              <w:rPr>
                <w:rFonts w:eastAsia="仿宋_GB2312"/>
                <w:b/>
                <w:sz w:val="28"/>
              </w:rPr>
              <w:t>教学</w:t>
            </w:r>
          </w:p>
        </w:tc>
        <w:tc>
          <w:tcPr>
            <w:tcW w:w="7798" w:type="dxa"/>
            <w:vAlign w:val="center"/>
          </w:tcPr>
          <w:p w:rsidR="00701ACE" w:rsidRDefault="009A299E">
            <w:pPr>
              <w:rPr>
                <w:rFonts w:eastAsia="楷体_GB2312"/>
                <w:sz w:val="28"/>
              </w:rPr>
            </w:pPr>
            <w:r>
              <w:rPr>
                <w:rFonts w:eastAsia="楷体_GB2312"/>
                <w:sz w:val="28"/>
              </w:rPr>
              <w:t>1</w:t>
            </w:r>
            <w:r>
              <w:rPr>
                <w:rFonts w:eastAsia="楷体_GB2312"/>
                <w:sz w:val="28"/>
              </w:rPr>
              <w:t>．教师能根据班级实际情况，采用多种教学方法和教学手段，引导学生积极思考，努力以学生为中心组织教学。</w:t>
            </w:r>
          </w:p>
          <w:p w:rsidR="00701ACE" w:rsidRDefault="009A299E">
            <w:pPr>
              <w:rPr>
                <w:rFonts w:eastAsia="楷体_GB2312"/>
                <w:sz w:val="28"/>
              </w:rPr>
            </w:pPr>
            <w:r>
              <w:rPr>
                <w:rFonts w:eastAsia="楷体_GB2312"/>
                <w:sz w:val="28"/>
              </w:rPr>
              <w:t>2</w:t>
            </w:r>
            <w:r>
              <w:rPr>
                <w:rFonts w:eastAsia="楷体_GB2312"/>
                <w:sz w:val="28"/>
              </w:rPr>
              <w:t>．语言表达准确、条理清晰，富有感召力。</w:t>
            </w:r>
          </w:p>
          <w:p w:rsidR="00701ACE" w:rsidRDefault="009A299E">
            <w:pPr>
              <w:rPr>
                <w:rFonts w:eastAsia="楷体_GB2312"/>
                <w:sz w:val="28"/>
              </w:rPr>
            </w:pPr>
            <w:r>
              <w:rPr>
                <w:rFonts w:eastAsia="楷体_GB2312"/>
                <w:sz w:val="28"/>
              </w:rPr>
              <w:t>3</w:t>
            </w:r>
            <w:r>
              <w:rPr>
                <w:rFonts w:eastAsia="楷体_GB2312"/>
                <w:sz w:val="28"/>
              </w:rPr>
              <w:t>．板书合理、字迹清晰，能反应主要教学内容。</w:t>
            </w:r>
          </w:p>
          <w:p w:rsidR="00701ACE" w:rsidRDefault="009A299E">
            <w:pPr>
              <w:rPr>
                <w:rFonts w:eastAsia="楷体_GB2312"/>
                <w:sz w:val="28"/>
              </w:rPr>
            </w:pPr>
            <w:r>
              <w:rPr>
                <w:rFonts w:eastAsia="楷体_GB2312"/>
                <w:sz w:val="28"/>
              </w:rPr>
              <w:t>4</w:t>
            </w:r>
            <w:r>
              <w:rPr>
                <w:rFonts w:eastAsia="楷体_GB2312"/>
                <w:sz w:val="28"/>
              </w:rPr>
              <w:t>．方法有所创新，手段丰富多样，能激发学生学习的积极性。</w:t>
            </w:r>
          </w:p>
          <w:p w:rsidR="00701ACE" w:rsidRDefault="009A299E">
            <w:pPr>
              <w:rPr>
                <w:rFonts w:eastAsia="楷体_GB2312"/>
                <w:sz w:val="28"/>
              </w:rPr>
            </w:pPr>
            <w:r>
              <w:rPr>
                <w:rFonts w:eastAsia="楷体_GB2312"/>
                <w:sz w:val="28"/>
              </w:rPr>
              <w:t>5</w:t>
            </w:r>
            <w:r>
              <w:rPr>
                <w:rFonts w:eastAsia="楷体_GB2312"/>
                <w:sz w:val="28"/>
              </w:rPr>
              <w:t>．教学严谨、通俗易懂。</w:t>
            </w:r>
          </w:p>
        </w:tc>
      </w:tr>
      <w:tr w:rsidR="00701ACE">
        <w:trPr>
          <w:jc w:val="right"/>
        </w:trPr>
        <w:tc>
          <w:tcPr>
            <w:tcW w:w="1500" w:type="dxa"/>
            <w:vAlign w:val="center"/>
          </w:tcPr>
          <w:p w:rsidR="00701ACE" w:rsidRDefault="009A299E">
            <w:pPr>
              <w:jc w:val="center"/>
              <w:rPr>
                <w:rFonts w:eastAsia="仿宋_GB2312"/>
                <w:b/>
                <w:sz w:val="28"/>
              </w:rPr>
            </w:pPr>
            <w:r>
              <w:rPr>
                <w:rFonts w:eastAsia="仿宋_GB2312"/>
                <w:b/>
                <w:sz w:val="28"/>
              </w:rPr>
              <w:t>辅导作</w:t>
            </w:r>
          </w:p>
          <w:p w:rsidR="00701ACE" w:rsidRDefault="009A299E">
            <w:pPr>
              <w:jc w:val="center"/>
              <w:rPr>
                <w:rFonts w:eastAsia="仿宋_GB2312"/>
                <w:b/>
                <w:sz w:val="28"/>
              </w:rPr>
            </w:pPr>
            <w:r>
              <w:rPr>
                <w:rFonts w:eastAsia="仿宋_GB2312"/>
                <w:b/>
                <w:sz w:val="28"/>
              </w:rPr>
              <w:t>业测试</w:t>
            </w:r>
          </w:p>
        </w:tc>
        <w:tc>
          <w:tcPr>
            <w:tcW w:w="7798" w:type="dxa"/>
            <w:vAlign w:val="center"/>
          </w:tcPr>
          <w:p w:rsidR="00701ACE" w:rsidRDefault="009A299E">
            <w:pPr>
              <w:rPr>
                <w:rFonts w:eastAsia="楷体_GB2312"/>
                <w:sz w:val="28"/>
              </w:rPr>
            </w:pPr>
            <w:r>
              <w:rPr>
                <w:rFonts w:eastAsia="楷体_GB2312"/>
                <w:sz w:val="28"/>
              </w:rPr>
              <w:t>1</w:t>
            </w:r>
            <w:r>
              <w:rPr>
                <w:rFonts w:eastAsia="楷体_GB2312"/>
                <w:sz w:val="28"/>
              </w:rPr>
              <w:t>．能适当组织辅导，热情、耐心、效果好。</w:t>
            </w:r>
          </w:p>
          <w:p w:rsidR="00701ACE" w:rsidRDefault="009A299E">
            <w:pPr>
              <w:rPr>
                <w:rFonts w:eastAsia="楷体_GB2312"/>
                <w:sz w:val="28"/>
              </w:rPr>
            </w:pPr>
            <w:r>
              <w:rPr>
                <w:rFonts w:eastAsia="楷体_GB2312"/>
                <w:sz w:val="28"/>
              </w:rPr>
              <w:t>2</w:t>
            </w:r>
            <w:r>
              <w:rPr>
                <w:rFonts w:eastAsia="楷体_GB2312"/>
                <w:sz w:val="28"/>
              </w:rPr>
              <w:t>．作业设计合理，份量适当，批改认真，讲评及时。</w:t>
            </w:r>
          </w:p>
          <w:p w:rsidR="00701ACE" w:rsidRDefault="009A299E">
            <w:pPr>
              <w:rPr>
                <w:rFonts w:eastAsia="楷体_GB2312"/>
                <w:sz w:val="28"/>
              </w:rPr>
            </w:pPr>
            <w:r>
              <w:rPr>
                <w:rFonts w:eastAsia="楷体_GB2312"/>
                <w:sz w:val="28"/>
              </w:rPr>
              <w:t>3</w:t>
            </w:r>
            <w:r>
              <w:rPr>
                <w:rFonts w:eastAsia="楷体_GB2312"/>
                <w:sz w:val="28"/>
              </w:rPr>
              <w:t>．能安排平时测验，及时进行试卷分析和总结。</w:t>
            </w:r>
          </w:p>
        </w:tc>
      </w:tr>
      <w:tr w:rsidR="00701ACE">
        <w:trPr>
          <w:jc w:val="right"/>
        </w:trPr>
        <w:tc>
          <w:tcPr>
            <w:tcW w:w="1500" w:type="dxa"/>
            <w:vAlign w:val="center"/>
          </w:tcPr>
          <w:p w:rsidR="00701ACE" w:rsidRDefault="009A299E">
            <w:pPr>
              <w:jc w:val="center"/>
              <w:rPr>
                <w:rFonts w:eastAsia="仿宋_GB2312"/>
                <w:b/>
                <w:sz w:val="28"/>
              </w:rPr>
            </w:pPr>
            <w:r>
              <w:rPr>
                <w:rFonts w:eastAsia="仿宋_GB2312"/>
                <w:b/>
                <w:sz w:val="28"/>
              </w:rPr>
              <w:t>教学</w:t>
            </w:r>
          </w:p>
          <w:p w:rsidR="00701ACE" w:rsidRDefault="009A299E">
            <w:pPr>
              <w:jc w:val="center"/>
              <w:rPr>
                <w:rFonts w:eastAsia="仿宋_GB2312"/>
                <w:b/>
                <w:sz w:val="28"/>
              </w:rPr>
            </w:pPr>
            <w:r>
              <w:rPr>
                <w:rFonts w:eastAsia="仿宋_GB2312"/>
                <w:b/>
                <w:sz w:val="28"/>
              </w:rPr>
              <w:t>效果</w:t>
            </w:r>
          </w:p>
        </w:tc>
        <w:tc>
          <w:tcPr>
            <w:tcW w:w="7798" w:type="dxa"/>
            <w:vAlign w:val="center"/>
          </w:tcPr>
          <w:p w:rsidR="00701ACE" w:rsidRDefault="009A299E">
            <w:pPr>
              <w:rPr>
                <w:rFonts w:eastAsia="楷体_GB2312"/>
                <w:sz w:val="28"/>
              </w:rPr>
            </w:pPr>
            <w:r>
              <w:rPr>
                <w:rFonts w:eastAsia="楷体_GB2312"/>
                <w:sz w:val="28"/>
              </w:rPr>
              <w:t>1</w:t>
            </w:r>
            <w:r>
              <w:rPr>
                <w:rFonts w:eastAsia="楷体_GB2312"/>
                <w:sz w:val="28"/>
              </w:rPr>
              <w:t>．学生学习兴趣浓，出勤率高，课堂纪律好。</w:t>
            </w:r>
          </w:p>
          <w:p w:rsidR="00701ACE" w:rsidRDefault="009A299E">
            <w:pPr>
              <w:rPr>
                <w:rFonts w:eastAsia="楷体_GB2312"/>
                <w:sz w:val="28"/>
              </w:rPr>
            </w:pPr>
            <w:r>
              <w:rPr>
                <w:rFonts w:eastAsia="楷体_GB2312"/>
                <w:sz w:val="28"/>
              </w:rPr>
              <w:t>2</w:t>
            </w:r>
            <w:r>
              <w:rPr>
                <w:rFonts w:eastAsia="楷体_GB2312"/>
                <w:sz w:val="28"/>
              </w:rPr>
              <w:t>．听得懂、能理解、掌握牢，学生习得率较高。</w:t>
            </w:r>
          </w:p>
          <w:p w:rsidR="00701ACE" w:rsidRDefault="009A299E">
            <w:pPr>
              <w:rPr>
                <w:rFonts w:eastAsia="楷体_GB2312"/>
                <w:sz w:val="28"/>
              </w:rPr>
            </w:pPr>
            <w:r>
              <w:rPr>
                <w:rFonts w:eastAsia="楷体_GB2312"/>
                <w:sz w:val="28"/>
              </w:rPr>
              <w:t>3</w:t>
            </w:r>
            <w:r>
              <w:rPr>
                <w:rFonts w:eastAsia="楷体_GB2312"/>
                <w:sz w:val="28"/>
              </w:rPr>
              <w:t>．对该课程教师的教学工作总体感觉好。</w:t>
            </w:r>
          </w:p>
        </w:tc>
      </w:tr>
    </w:tbl>
    <w:p w:rsidR="00701ACE" w:rsidRDefault="00701ACE">
      <w:pPr>
        <w:snapToGrid w:val="0"/>
        <w:rPr>
          <w:rFonts w:eastAsia="黑体"/>
          <w:b/>
          <w:sz w:val="24"/>
        </w:rPr>
      </w:pPr>
    </w:p>
    <w:p w:rsidR="00701ACE" w:rsidRDefault="009A299E">
      <w:pPr>
        <w:rPr>
          <w:rFonts w:eastAsia="仿宋_GB2312"/>
          <w:sz w:val="32"/>
        </w:rPr>
      </w:pPr>
      <w:r>
        <w:br w:type="page"/>
      </w:r>
      <w:r>
        <w:rPr>
          <w:rFonts w:eastAsia="仿宋_GB2312"/>
          <w:sz w:val="32"/>
        </w:rPr>
        <w:lastRenderedPageBreak/>
        <w:t>附件</w:t>
      </w:r>
      <w:r>
        <w:rPr>
          <w:rFonts w:eastAsia="仿宋_GB2312"/>
          <w:sz w:val="32"/>
        </w:rPr>
        <w:t>3</w:t>
      </w:r>
      <w:r>
        <w:rPr>
          <w:rFonts w:eastAsia="仿宋_GB2312"/>
          <w:sz w:val="32"/>
        </w:rPr>
        <w:t>：</w:t>
      </w:r>
      <w:r>
        <w:rPr>
          <w:rFonts w:eastAsia="仿宋_GB2312"/>
          <w:sz w:val="32"/>
        </w:rPr>
        <w:t xml:space="preserve"> </w:t>
      </w:r>
    </w:p>
    <w:p w:rsidR="00701ACE" w:rsidRDefault="009A299E">
      <w:pPr>
        <w:snapToGrid w:val="0"/>
        <w:jc w:val="center"/>
        <w:rPr>
          <w:rFonts w:eastAsia="黑体"/>
          <w:b/>
          <w:snapToGrid w:val="0"/>
          <w:sz w:val="32"/>
        </w:rPr>
      </w:pPr>
      <w:r>
        <w:rPr>
          <w:rFonts w:eastAsia="黑体"/>
          <w:b/>
          <w:snapToGrid w:val="0"/>
          <w:sz w:val="32"/>
        </w:rPr>
        <w:t>无锡职业技术学院听课记录表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375"/>
        <w:gridCol w:w="3648"/>
        <w:gridCol w:w="1733"/>
        <w:gridCol w:w="253"/>
        <w:gridCol w:w="406"/>
        <w:gridCol w:w="677"/>
        <w:gridCol w:w="113"/>
        <w:gridCol w:w="564"/>
        <w:gridCol w:w="682"/>
      </w:tblGrid>
      <w:tr w:rsidR="00701ACE">
        <w:trPr>
          <w:trHeight w:val="402"/>
        </w:trPr>
        <w:tc>
          <w:tcPr>
            <w:tcW w:w="1075" w:type="dxa"/>
            <w:gridSpan w:val="2"/>
          </w:tcPr>
          <w:p w:rsidR="00701ACE" w:rsidRDefault="009A299E">
            <w:pPr>
              <w:spacing w:line="420" w:lineRule="auto"/>
              <w:ind w:firstLine="105"/>
            </w:pPr>
            <w:r>
              <w:t>时</w:t>
            </w:r>
            <w:r>
              <w:t xml:space="preserve">  </w:t>
            </w:r>
            <w:r>
              <w:t>间</w:t>
            </w:r>
          </w:p>
        </w:tc>
        <w:tc>
          <w:tcPr>
            <w:tcW w:w="5634" w:type="dxa"/>
            <w:gridSpan w:val="3"/>
          </w:tcPr>
          <w:p w:rsidR="00701ACE" w:rsidRDefault="009A299E">
            <w:pPr>
              <w:spacing w:line="420" w:lineRule="auto"/>
            </w:pPr>
            <w:r>
              <w:rPr>
                <w:u w:val="single"/>
              </w:rPr>
              <w:t xml:space="preserve">    </w:t>
            </w:r>
            <w:r>
              <w:t xml:space="preserve"> </w:t>
            </w:r>
            <w:r>
              <w:t>一</w:t>
            </w:r>
            <w:r>
              <w:rPr>
                <w:u w:val="single"/>
              </w:rPr>
              <w:t xml:space="preserve">    </w:t>
            </w:r>
            <w:r>
              <w:t xml:space="preserve"> </w:t>
            </w:r>
            <w:r>
              <w:t>学年</w:t>
            </w:r>
            <w:r>
              <w:t xml:space="preserve"> </w:t>
            </w:r>
            <w:r>
              <w:t>第</w:t>
            </w:r>
            <w:r>
              <w:rPr>
                <w:u w:val="single"/>
              </w:rPr>
              <w:t xml:space="preserve">   </w:t>
            </w:r>
            <w:r>
              <w:t>学期</w:t>
            </w:r>
            <w:r>
              <w:t xml:space="preserve"> </w:t>
            </w:r>
            <w:r>
              <w:t>第</w:t>
            </w:r>
            <w:r>
              <w:rPr>
                <w:u w:val="single"/>
              </w:rPr>
              <w:t xml:space="preserve">   </w:t>
            </w:r>
            <w:r>
              <w:t>周</w:t>
            </w:r>
            <w:r>
              <w:t xml:space="preserve"> </w:t>
            </w:r>
            <w:r>
              <w:t>星期</w:t>
            </w:r>
            <w:r>
              <w:rPr>
                <w:u w:val="single"/>
              </w:rPr>
              <w:t xml:space="preserve">   </w:t>
            </w:r>
            <w:r>
              <w:t>节次</w:t>
            </w:r>
            <w:r>
              <w:rPr>
                <w:u w:val="single"/>
              </w:rPr>
              <w:t xml:space="preserve">   </w:t>
            </w:r>
            <w:r>
              <w:t xml:space="preserve"> </w:t>
            </w:r>
          </w:p>
        </w:tc>
        <w:tc>
          <w:tcPr>
            <w:tcW w:w="1196" w:type="dxa"/>
            <w:gridSpan w:val="3"/>
          </w:tcPr>
          <w:p w:rsidR="00701ACE" w:rsidRDefault="009A299E">
            <w:pPr>
              <w:spacing w:line="420" w:lineRule="auto"/>
            </w:pPr>
            <w:r>
              <w:t>授课班级</w:t>
            </w:r>
          </w:p>
        </w:tc>
        <w:tc>
          <w:tcPr>
            <w:tcW w:w="1246" w:type="dxa"/>
            <w:gridSpan w:val="2"/>
          </w:tcPr>
          <w:p w:rsidR="00701ACE" w:rsidRDefault="00701ACE">
            <w:pPr>
              <w:spacing w:line="420" w:lineRule="auto"/>
            </w:pPr>
          </w:p>
        </w:tc>
      </w:tr>
      <w:tr w:rsidR="00701ACE">
        <w:trPr>
          <w:trHeight w:val="402"/>
        </w:trPr>
        <w:tc>
          <w:tcPr>
            <w:tcW w:w="1075" w:type="dxa"/>
            <w:gridSpan w:val="2"/>
          </w:tcPr>
          <w:p w:rsidR="00701ACE" w:rsidRDefault="009A299E">
            <w:pPr>
              <w:spacing w:line="420" w:lineRule="auto"/>
            </w:pPr>
            <w:r>
              <w:t>课程名称</w:t>
            </w:r>
          </w:p>
        </w:tc>
        <w:tc>
          <w:tcPr>
            <w:tcW w:w="5634" w:type="dxa"/>
            <w:gridSpan w:val="3"/>
          </w:tcPr>
          <w:p w:rsidR="00701ACE" w:rsidRDefault="00701ACE">
            <w:pPr>
              <w:spacing w:line="420" w:lineRule="auto"/>
            </w:pPr>
          </w:p>
        </w:tc>
        <w:tc>
          <w:tcPr>
            <w:tcW w:w="1196" w:type="dxa"/>
            <w:gridSpan w:val="3"/>
          </w:tcPr>
          <w:p w:rsidR="00701ACE" w:rsidRDefault="009A299E">
            <w:pPr>
              <w:spacing w:line="420" w:lineRule="auto"/>
            </w:pPr>
            <w:r>
              <w:t>授课教师</w:t>
            </w:r>
          </w:p>
        </w:tc>
        <w:tc>
          <w:tcPr>
            <w:tcW w:w="1246" w:type="dxa"/>
            <w:gridSpan w:val="2"/>
          </w:tcPr>
          <w:p w:rsidR="00701ACE" w:rsidRDefault="00701ACE">
            <w:pPr>
              <w:spacing w:line="420" w:lineRule="auto"/>
            </w:pPr>
          </w:p>
        </w:tc>
      </w:tr>
      <w:tr w:rsidR="00701ACE">
        <w:trPr>
          <w:trHeight w:val="402"/>
        </w:trPr>
        <w:tc>
          <w:tcPr>
            <w:tcW w:w="4723" w:type="dxa"/>
            <w:gridSpan w:val="3"/>
          </w:tcPr>
          <w:p w:rsidR="00701ACE" w:rsidRDefault="009A299E">
            <w:pPr>
              <w:spacing w:line="420" w:lineRule="auto"/>
            </w:pPr>
            <w:r>
              <w:t>课程性质：基础课</w:t>
            </w:r>
            <w:r>
              <w:t xml:space="preserve">□  </w:t>
            </w:r>
            <w:r>
              <w:t>专业基础课</w:t>
            </w:r>
            <w:r>
              <w:t xml:space="preserve">□  </w:t>
            </w:r>
            <w:r>
              <w:t>专业课</w:t>
            </w:r>
            <w:r>
              <w:t>□</w:t>
            </w:r>
          </w:p>
        </w:tc>
        <w:tc>
          <w:tcPr>
            <w:tcW w:w="4428" w:type="dxa"/>
            <w:gridSpan w:val="7"/>
          </w:tcPr>
          <w:p w:rsidR="00701ACE" w:rsidRDefault="009A299E">
            <w:pPr>
              <w:spacing w:line="420" w:lineRule="auto"/>
              <w:ind w:right="525"/>
            </w:pPr>
            <w:r>
              <w:t>听课总得分：</w:t>
            </w:r>
            <w:r>
              <w:rPr>
                <w:u w:val="single"/>
              </w:rPr>
              <w:t xml:space="preserve">       </w:t>
            </w:r>
          </w:p>
        </w:tc>
      </w:tr>
      <w:tr w:rsidR="00701ACE">
        <w:trPr>
          <w:trHeight w:val="402"/>
        </w:trPr>
        <w:tc>
          <w:tcPr>
            <w:tcW w:w="9151" w:type="dxa"/>
            <w:gridSpan w:val="10"/>
          </w:tcPr>
          <w:p w:rsidR="00701ACE" w:rsidRDefault="009A299E">
            <w:pPr>
              <w:spacing w:line="420" w:lineRule="auto"/>
            </w:pPr>
            <w:r>
              <w:t>本堂课授课得分情况（优秀</w:t>
            </w:r>
            <w:r>
              <w:t>10</w:t>
            </w:r>
            <w:r>
              <w:t>分、良好</w:t>
            </w:r>
            <w:r>
              <w:t>8</w:t>
            </w:r>
            <w:r>
              <w:t>分、中</w:t>
            </w:r>
            <w:r>
              <w:t>6</w:t>
            </w:r>
            <w:r>
              <w:t>分、差</w:t>
            </w:r>
            <w:r>
              <w:t>4</w:t>
            </w:r>
            <w:r>
              <w:t>分；填写时在相应栏目打</w:t>
            </w:r>
            <w:r>
              <w:t>“√”</w:t>
            </w:r>
            <w:r>
              <w:t>）</w:t>
            </w:r>
          </w:p>
        </w:tc>
      </w:tr>
      <w:tr w:rsidR="00701ACE">
        <w:trPr>
          <w:trHeight w:val="402"/>
        </w:trPr>
        <w:tc>
          <w:tcPr>
            <w:tcW w:w="700" w:type="dxa"/>
            <w:vAlign w:val="center"/>
          </w:tcPr>
          <w:p w:rsidR="00701ACE" w:rsidRDefault="009A299E">
            <w:pPr>
              <w:jc w:val="center"/>
            </w:pPr>
            <w:r>
              <w:t>序号</w:t>
            </w:r>
          </w:p>
        </w:tc>
        <w:tc>
          <w:tcPr>
            <w:tcW w:w="5756" w:type="dxa"/>
            <w:gridSpan w:val="3"/>
            <w:vAlign w:val="center"/>
          </w:tcPr>
          <w:p w:rsidR="00701ACE" w:rsidRDefault="009A299E">
            <w:pPr>
              <w:jc w:val="center"/>
            </w:pPr>
            <w:r>
              <w:t>项目评价</w:t>
            </w:r>
          </w:p>
        </w:tc>
        <w:tc>
          <w:tcPr>
            <w:tcW w:w="659" w:type="dxa"/>
            <w:gridSpan w:val="2"/>
            <w:vAlign w:val="center"/>
          </w:tcPr>
          <w:p w:rsidR="00701ACE" w:rsidRDefault="009A299E">
            <w:pPr>
              <w:jc w:val="center"/>
            </w:pPr>
            <w:r>
              <w:t>优秀</w:t>
            </w:r>
          </w:p>
        </w:tc>
        <w:tc>
          <w:tcPr>
            <w:tcW w:w="677" w:type="dxa"/>
            <w:vAlign w:val="center"/>
          </w:tcPr>
          <w:p w:rsidR="00701ACE" w:rsidRDefault="009A299E">
            <w:pPr>
              <w:jc w:val="center"/>
            </w:pPr>
            <w:r>
              <w:t>良好</w:t>
            </w:r>
          </w:p>
        </w:tc>
        <w:tc>
          <w:tcPr>
            <w:tcW w:w="677" w:type="dxa"/>
            <w:gridSpan w:val="2"/>
            <w:vAlign w:val="center"/>
          </w:tcPr>
          <w:p w:rsidR="00701ACE" w:rsidRDefault="009A299E">
            <w:pPr>
              <w:jc w:val="center"/>
            </w:pPr>
            <w:r>
              <w:t>中</w:t>
            </w:r>
          </w:p>
        </w:tc>
        <w:tc>
          <w:tcPr>
            <w:tcW w:w="682" w:type="dxa"/>
            <w:vAlign w:val="center"/>
          </w:tcPr>
          <w:p w:rsidR="00701ACE" w:rsidRDefault="009A299E">
            <w:pPr>
              <w:jc w:val="center"/>
            </w:pPr>
            <w:r>
              <w:t>差</w:t>
            </w:r>
          </w:p>
        </w:tc>
      </w:tr>
      <w:tr w:rsidR="00701ACE">
        <w:trPr>
          <w:trHeight w:val="402"/>
        </w:trPr>
        <w:tc>
          <w:tcPr>
            <w:tcW w:w="700" w:type="dxa"/>
            <w:vAlign w:val="center"/>
          </w:tcPr>
          <w:p w:rsidR="00701ACE" w:rsidRDefault="009A299E">
            <w:pPr>
              <w:jc w:val="center"/>
            </w:pPr>
            <w:r>
              <w:t>1</w:t>
            </w:r>
          </w:p>
        </w:tc>
        <w:tc>
          <w:tcPr>
            <w:tcW w:w="5756" w:type="dxa"/>
            <w:gridSpan w:val="3"/>
            <w:vAlign w:val="center"/>
          </w:tcPr>
          <w:p w:rsidR="00701ACE" w:rsidRDefault="009A299E">
            <w:r>
              <w:t>教师仪表端正，讲课有热情，精神饱满</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2</w:t>
            </w:r>
          </w:p>
        </w:tc>
        <w:tc>
          <w:tcPr>
            <w:tcW w:w="5756" w:type="dxa"/>
            <w:gridSpan w:val="3"/>
            <w:vAlign w:val="center"/>
          </w:tcPr>
          <w:p w:rsidR="00701ACE" w:rsidRDefault="009A299E">
            <w:r>
              <w:t>讲课有感染力，语言生动流畅，能吸引学生的注意力</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3</w:t>
            </w:r>
          </w:p>
        </w:tc>
        <w:tc>
          <w:tcPr>
            <w:tcW w:w="5756" w:type="dxa"/>
            <w:gridSpan w:val="3"/>
            <w:vAlign w:val="center"/>
          </w:tcPr>
          <w:p w:rsidR="00701ACE" w:rsidRDefault="009A299E">
            <w:r>
              <w:t>对问题的阐述深入浅出，有启发性</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4</w:t>
            </w:r>
          </w:p>
        </w:tc>
        <w:tc>
          <w:tcPr>
            <w:tcW w:w="5756" w:type="dxa"/>
            <w:gridSpan w:val="3"/>
            <w:vAlign w:val="center"/>
          </w:tcPr>
          <w:p w:rsidR="00701ACE" w:rsidRDefault="009A299E">
            <w:r>
              <w:t>对问题的阐述简练准确，重点突出，思路清晰</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5</w:t>
            </w:r>
          </w:p>
        </w:tc>
        <w:tc>
          <w:tcPr>
            <w:tcW w:w="5756" w:type="dxa"/>
            <w:gridSpan w:val="3"/>
            <w:vAlign w:val="center"/>
          </w:tcPr>
          <w:p w:rsidR="00701ACE" w:rsidRDefault="009A299E">
            <w:r>
              <w:t>对课程的内容娴熟，运用自如</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6</w:t>
            </w:r>
          </w:p>
        </w:tc>
        <w:tc>
          <w:tcPr>
            <w:tcW w:w="5756" w:type="dxa"/>
            <w:gridSpan w:val="3"/>
            <w:vAlign w:val="center"/>
          </w:tcPr>
          <w:p w:rsidR="00701ACE" w:rsidRDefault="009A299E">
            <w:r>
              <w:t>讲述内容充实，有价值，信息量大</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7</w:t>
            </w:r>
          </w:p>
        </w:tc>
        <w:tc>
          <w:tcPr>
            <w:tcW w:w="5756" w:type="dxa"/>
            <w:gridSpan w:val="3"/>
            <w:vAlign w:val="center"/>
          </w:tcPr>
          <w:p w:rsidR="00701ACE" w:rsidRDefault="009A299E">
            <w:r>
              <w:t>教学内容能反映或联系学科新思想、新概念、新成果</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8</w:t>
            </w:r>
          </w:p>
        </w:tc>
        <w:tc>
          <w:tcPr>
            <w:tcW w:w="5756" w:type="dxa"/>
            <w:gridSpan w:val="3"/>
            <w:vAlign w:val="center"/>
          </w:tcPr>
          <w:p w:rsidR="00701ACE" w:rsidRDefault="009A299E">
            <w:r>
              <w:t>同学生互动，能给予学生思考、联想、创新的启迪</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9</w:t>
            </w:r>
          </w:p>
        </w:tc>
        <w:tc>
          <w:tcPr>
            <w:tcW w:w="5756" w:type="dxa"/>
            <w:gridSpan w:val="3"/>
            <w:vAlign w:val="center"/>
          </w:tcPr>
          <w:p w:rsidR="00701ACE" w:rsidRDefault="009A299E">
            <w:r>
              <w:t>能调动学生情绪，课堂气氛活跃</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trHeight w:val="402"/>
        </w:trPr>
        <w:tc>
          <w:tcPr>
            <w:tcW w:w="700" w:type="dxa"/>
            <w:vAlign w:val="center"/>
          </w:tcPr>
          <w:p w:rsidR="00701ACE" w:rsidRDefault="009A299E">
            <w:pPr>
              <w:jc w:val="center"/>
            </w:pPr>
            <w:r>
              <w:t>10</w:t>
            </w:r>
          </w:p>
        </w:tc>
        <w:tc>
          <w:tcPr>
            <w:tcW w:w="5756" w:type="dxa"/>
            <w:gridSpan w:val="3"/>
            <w:vAlign w:val="center"/>
          </w:tcPr>
          <w:p w:rsidR="00701ACE" w:rsidRDefault="009A299E">
            <w:pPr>
              <w:spacing w:line="420" w:lineRule="auto"/>
            </w:pPr>
            <w:r>
              <w:t>能合理、有效地运用形象化和现代化教学手段</w:t>
            </w:r>
          </w:p>
        </w:tc>
        <w:tc>
          <w:tcPr>
            <w:tcW w:w="659" w:type="dxa"/>
            <w:gridSpan w:val="2"/>
            <w:vAlign w:val="center"/>
          </w:tcPr>
          <w:p w:rsidR="00701ACE" w:rsidRDefault="00701ACE">
            <w:pPr>
              <w:jc w:val="center"/>
            </w:pPr>
          </w:p>
        </w:tc>
        <w:tc>
          <w:tcPr>
            <w:tcW w:w="677" w:type="dxa"/>
            <w:vAlign w:val="center"/>
          </w:tcPr>
          <w:p w:rsidR="00701ACE" w:rsidRDefault="00701ACE">
            <w:pPr>
              <w:jc w:val="center"/>
            </w:pPr>
          </w:p>
        </w:tc>
        <w:tc>
          <w:tcPr>
            <w:tcW w:w="677" w:type="dxa"/>
            <w:gridSpan w:val="2"/>
            <w:vAlign w:val="center"/>
          </w:tcPr>
          <w:p w:rsidR="00701ACE" w:rsidRDefault="00701ACE">
            <w:pPr>
              <w:jc w:val="center"/>
            </w:pPr>
          </w:p>
        </w:tc>
        <w:tc>
          <w:tcPr>
            <w:tcW w:w="682" w:type="dxa"/>
            <w:vAlign w:val="center"/>
          </w:tcPr>
          <w:p w:rsidR="00701ACE" w:rsidRDefault="00701ACE">
            <w:pPr>
              <w:jc w:val="center"/>
            </w:pPr>
          </w:p>
        </w:tc>
      </w:tr>
      <w:tr w:rsidR="00701ACE">
        <w:trPr>
          <w:cantSplit/>
          <w:trHeight w:hRule="exact" w:val="2603"/>
        </w:trPr>
        <w:tc>
          <w:tcPr>
            <w:tcW w:w="9151" w:type="dxa"/>
            <w:gridSpan w:val="10"/>
          </w:tcPr>
          <w:p w:rsidR="00701ACE" w:rsidRDefault="009A299E">
            <w:r>
              <w:t>综合性评价或建议：</w:t>
            </w:r>
          </w:p>
          <w:p w:rsidR="00701ACE" w:rsidRDefault="00701ACE"/>
          <w:p w:rsidR="00701ACE" w:rsidRDefault="00701ACE"/>
          <w:p w:rsidR="00701ACE" w:rsidRDefault="00701ACE"/>
          <w:p w:rsidR="00701ACE" w:rsidRDefault="00701ACE"/>
        </w:tc>
      </w:tr>
      <w:tr w:rsidR="00701ACE">
        <w:trPr>
          <w:cantSplit/>
          <w:trHeight w:hRule="exact" w:val="1424"/>
        </w:trPr>
        <w:tc>
          <w:tcPr>
            <w:tcW w:w="9151" w:type="dxa"/>
            <w:gridSpan w:val="10"/>
          </w:tcPr>
          <w:p w:rsidR="00701ACE" w:rsidRDefault="009A299E">
            <w:r>
              <w:t>学生学风情况</w:t>
            </w:r>
            <w:r>
              <w:rPr>
                <w:sz w:val="18"/>
              </w:rPr>
              <w:t>（如：学习气氛、出勤、吃零食、看报刊、玩手机、打瞌睡、交头接耳等）；</w:t>
            </w:r>
            <w:r>
              <w:t>教室保障情况</w:t>
            </w:r>
            <w:r>
              <w:rPr>
                <w:sz w:val="18"/>
              </w:rPr>
              <w:t>（如：电教设备、门窗桌椅、噪声干扰等）：</w:t>
            </w:r>
          </w:p>
        </w:tc>
      </w:tr>
      <w:tr w:rsidR="00701ACE">
        <w:trPr>
          <w:cantSplit/>
          <w:trHeight w:hRule="exact" w:val="854"/>
        </w:trPr>
        <w:tc>
          <w:tcPr>
            <w:tcW w:w="9151" w:type="dxa"/>
            <w:gridSpan w:val="10"/>
          </w:tcPr>
          <w:p w:rsidR="00701ACE" w:rsidRDefault="009A299E">
            <w:pPr>
              <w:snapToGrid w:val="0"/>
              <w:spacing w:line="240" w:lineRule="atLeast"/>
            </w:pPr>
            <w:r>
              <w:t>问题处理（</w:t>
            </w:r>
            <w:r>
              <w:rPr>
                <w:sz w:val="18"/>
              </w:rPr>
              <w:t>职能部门填写</w:t>
            </w:r>
            <w:r>
              <w:t>）：</w:t>
            </w:r>
          </w:p>
          <w:p w:rsidR="00701ACE" w:rsidRDefault="00701ACE">
            <w:pPr>
              <w:snapToGrid w:val="0"/>
              <w:spacing w:line="240" w:lineRule="atLeast"/>
            </w:pPr>
          </w:p>
          <w:p w:rsidR="00701ACE" w:rsidRDefault="00701ACE">
            <w:pPr>
              <w:snapToGrid w:val="0"/>
              <w:spacing w:line="240" w:lineRule="atLeast"/>
            </w:pPr>
          </w:p>
          <w:p w:rsidR="00701ACE" w:rsidRDefault="00701ACE">
            <w:pPr>
              <w:snapToGrid w:val="0"/>
              <w:spacing w:line="240" w:lineRule="atLeast"/>
            </w:pPr>
          </w:p>
        </w:tc>
      </w:tr>
    </w:tbl>
    <w:p w:rsidR="00701ACE" w:rsidRDefault="009A299E">
      <w:pPr>
        <w:spacing w:before="156"/>
      </w:pPr>
      <w:r>
        <w:t>听课人：</w:t>
      </w:r>
      <w:r>
        <w:rPr>
          <w:u w:val="single"/>
        </w:rPr>
        <w:t xml:space="preserve">               </w:t>
      </w:r>
      <w:r>
        <w:rPr>
          <w:rFonts w:eastAsia="黑体"/>
          <w:b/>
          <w:sz w:val="24"/>
        </w:rPr>
        <w:t xml:space="preserve">   </w:t>
      </w:r>
      <w:r>
        <w:t>听课时间：</w:t>
      </w:r>
      <w:r>
        <w:rPr>
          <w:u w:val="single"/>
        </w:rPr>
        <w:t xml:space="preserve">        </w:t>
      </w:r>
      <w:r>
        <w:t>年</w:t>
      </w:r>
      <w:r>
        <w:rPr>
          <w:u w:val="single"/>
        </w:rPr>
        <w:t xml:space="preserve">    </w:t>
      </w:r>
      <w:r>
        <w:t>月</w:t>
      </w:r>
      <w:r>
        <w:rPr>
          <w:u w:val="single"/>
        </w:rPr>
        <w:t xml:space="preserve">    </w:t>
      </w:r>
      <w:r>
        <w:t>日</w:t>
      </w:r>
      <w:r>
        <w:t xml:space="preserve">        </w:t>
      </w:r>
      <w:r>
        <w:t>听课地点：</w:t>
      </w:r>
      <w:r>
        <w:rPr>
          <w:u w:val="single"/>
        </w:rPr>
        <w:t xml:space="preserve">              </w:t>
      </w:r>
      <w:r>
        <w:t xml:space="preserve"> </w:t>
      </w:r>
    </w:p>
    <w:p w:rsidR="00701ACE" w:rsidRDefault="00701ACE">
      <w:pPr>
        <w:rPr>
          <w:rFonts w:eastAsia="仿宋_GB2312"/>
          <w:sz w:val="32"/>
        </w:rPr>
      </w:pPr>
    </w:p>
    <w:p w:rsidR="00701ACE" w:rsidRDefault="009A299E">
      <w:pPr>
        <w:rPr>
          <w:rFonts w:eastAsia="仿宋_GB2312"/>
          <w:sz w:val="32"/>
        </w:rPr>
      </w:pPr>
      <w:r>
        <w:rPr>
          <w:rFonts w:eastAsia="仿宋_GB2312"/>
          <w:sz w:val="32"/>
        </w:rPr>
        <w:lastRenderedPageBreak/>
        <w:t>附件</w:t>
      </w:r>
      <w:r>
        <w:rPr>
          <w:rFonts w:eastAsia="仿宋_GB2312"/>
          <w:sz w:val="32"/>
        </w:rPr>
        <w:t>4</w:t>
      </w:r>
      <w:r>
        <w:rPr>
          <w:rFonts w:eastAsia="仿宋_GB2312"/>
          <w:sz w:val="32"/>
        </w:rPr>
        <w:t>：</w:t>
      </w:r>
      <w:r>
        <w:rPr>
          <w:rFonts w:eastAsia="仿宋_GB2312"/>
          <w:sz w:val="32"/>
        </w:rPr>
        <w:t xml:space="preserve"> </w:t>
      </w:r>
    </w:p>
    <w:p w:rsidR="00701ACE" w:rsidRDefault="009A299E">
      <w:pPr>
        <w:snapToGrid w:val="0"/>
        <w:jc w:val="center"/>
        <w:rPr>
          <w:rFonts w:eastAsia="黑体"/>
          <w:b/>
          <w:snapToGrid w:val="0"/>
          <w:sz w:val="32"/>
        </w:rPr>
      </w:pPr>
      <w:r>
        <w:rPr>
          <w:rFonts w:eastAsia="黑体"/>
          <w:b/>
          <w:snapToGrid w:val="0"/>
          <w:sz w:val="32"/>
        </w:rPr>
        <w:t>无锡职业技术学院管理学院</w:t>
      </w:r>
    </w:p>
    <w:p w:rsidR="00701ACE" w:rsidRDefault="009A299E">
      <w:pPr>
        <w:snapToGrid w:val="0"/>
        <w:jc w:val="center"/>
        <w:rPr>
          <w:rFonts w:eastAsia="黑体"/>
          <w:b/>
          <w:snapToGrid w:val="0"/>
          <w:sz w:val="32"/>
        </w:rPr>
      </w:pPr>
      <w:r>
        <w:rPr>
          <w:rFonts w:eastAsia="黑体"/>
          <w:b/>
          <w:snapToGrid w:val="0"/>
          <w:sz w:val="32"/>
        </w:rPr>
        <w:t>教师教学资料期初检查表</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890"/>
        <w:gridCol w:w="1350"/>
        <w:gridCol w:w="2564"/>
        <w:gridCol w:w="1096"/>
        <w:gridCol w:w="960"/>
      </w:tblGrid>
      <w:tr w:rsidR="00701ACE">
        <w:trPr>
          <w:trHeight w:val="454"/>
        </w:trPr>
        <w:tc>
          <w:tcPr>
            <w:tcW w:w="1324" w:type="dxa"/>
            <w:vAlign w:val="center"/>
          </w:tcPr>
          <w:p w:rsidR="00701ACE" w:rsidRDefault="009A299E">
            <w:pPr>
              <w:jc w:val="center"/>
              <w:rPr>
                <w:rFonts w:eastAsia="仿宋_GB2312"/>
                <w:b/>
                <w:sz w:val="24"/>
              </w:rPr>
            </w:pPr>
            <w:r>
              <w:rPr>
                <w:rFonts w:eastAsia="仿宋_GB2312"/>
                <w:b/>
                <w:sz w:val="24"/>
              </w:rPr>
              <w:t>任课教师</w:t>
            </w:r>
          </w:p>
        </w:tc>
        <w:tc>
          <w:tcPr>
            <w:tcW w:w="1890" w:type="dxa"/>
            <w:vAlign w:val="center"/>
          </w:tcPr>
          <w:p w:rsidR="00701ACE" w:rsidRDefault="00701ACE">
            <w:pPr>
              <w:jc w:val="center"/>
              <w:rPr>
                <w:rFonts w:eastAsia="仿宋_GB2312"/>
                <w:b/>
                <w:sz w:val="24"/>
              </w:rPr>
            </w:pPr>
          </w:p>
        </w:tc>
        <w:tc>
          <w:tcPr>
            <w:tcW w:w="1350" w:type="dxa"/>
            <w:vAlign w:val="center"/>
          </w:tcPr>
          <w:p w:rsidR="00701ACE" w:rsidRDefault="009A299E">
            <w:pPr>
              <w:jc w:val="center"/>
              <w:rPr>
                <w:rFonts w:eastAsia="仿宋_GB2312"/>
                <w:b/>
                <w:sz w:val="24"/>
              </w:rPr>
            </w:pPr>
            <w:r>
              <w:rPr>
                <w:rFonts w:eastAsia="仿宋_GB2312"/>
                <w:b/>
                <w:sz w:val="24"/>
              </w:rPr>
              <w:t>任教学期</w:t>
            </w:r>
          </w:p>
        </w:tc>
        <w:tc>
          <w:tcPr>
            <w:tcW w:w="4620" w:type="dxa"/>
            <w:gridSpan w:val="3"/>
            <w:vAlign w:val="center"/>
          </w:tcPr>
          <w:p w:rsidR="00701ACE" w:rsidRDefault="009A299E">
            <w:pPr>
              <w:jc w:val="center"/>
              <w:rPr>
                <w:rFonts w:eastAsia="仿宋_GB2312"/>
                <w:b/>
                <w:sz w:val="24"/>
              </w:rPr>
            </w:pPr>
            <w:r>
              <w:rPr>
                <w:rFonts w:eastAsia="仿宋_GB2312"/>
                <w:sz w:val="24"/>
              </w:rPr>
              <w:t>20</w:t>
            </w:r>
            <w:r>
              <w:rPr>
                <w:rFonts w:eastAsia="仿宋_GB2312"/>
                <w:sz w:val="24"/>
                <w:u w:val="single"/>
              </w:rPr>
              <w:t xml:space="preserve">    </w:t>
            </w:r>
            <w:r>
              <w:rPr>
                <w:rFonts w:eastAsia="仿宋_GB2312"/>
                <w:sz w:val="24"/>
              </w:rPr>
              <w:t>～</w:t>
            </w:r>
            <w:r>
              <w:rPr>
                <w:rFonts w:eastAsia="仿宋_GB2312"/>
                <w:sz w:val="24"/>
              </w:rPr>
              <w:t>20</w:t>
            </w:r>
            <w:r>
              <w:rPr>
                <w:rFonts w:eastAsia="仿宋_GB2312"/>
                <w:sz w:val="24"/>
                <w:u w:val="single"/>
              </w:rPr>
              <w:t xml:space="preserve">    </w:t>
            </w:r>
            <w:r>
              <w:rPr>
                <w:rFonts w:eastAsia="仿宋_GB2312"/>
                <w:sz w:val="24"/>
              </w:rPr>
              <w:t>学年</w:t>
            </w:r>
            <w:r>
              <w:rPr>
                <w:rFonts w:eastAsia="仿宋_GB2312"/>
                <w:sz w:val="24"/>
              </w:rPr>
              <w:t xml:space="preserve"> </w:t>
            </w:r>
            <w:r>
              <w:rPr>
                <w:rFonts w:eastAsia="仿宋_GB2312"/>
                <w:sz w:val="24"/>
              </w:rPr>
              <w:t>第</w:t>
            </w:r>
            <w:r>
              <w:rPr>
                <w:rFonts w:eastAsia="仿宋_GB2312"/>
                <w:sz w:val="24"/>
                <w:u w:val="single"/>
              </w:rPr>
              <w:t xml:space="preserve">    </w:t>
            </w:r>
            <w:r>
              <w:rPr>
                <w:rFonts w:eastAsia="仿宋_GB2312"/>
                <w:sz w:val="24"/>
              </w:rPr>
              <w:t>学期</w:t>
            </w:r>
          </w:p>
        </w:tc>
      </w:tr>
      <w:tr w:rsidR="00701ACE">
        <w:trPr>
          <w:trHeight w:val="454"/>
        </w:trPr>
        <w:tc>
          <w:tcPr>
            <w:tcW w:w="1324" w:type="dxa"/>
            <w:tcBorders>
              <w:bottom w:val="double" w:sz="4" w:space="0" w:color="auto"/>
            </w:tcBorders>
            <w:vAlign w:val="center"/>
          </w:tcPr>
          <w:p w:rsidR="00701ACE" w:rsidRDefault="009A299E">
            <w:pPr>
              <w:jc w:val="center"/>
              <w:rPr>
                <w:rFonts w:eastAsia="仿宋_GB2312"/>
                <w:b/>
                <w:sz w:val="24"/>
              </w:rPr>
            </w:pPr>
            <w:r>
              <w:rPr>
                <w:rFonts w:eastAsia="仿宋_GB2312"/>
                <w:b/>
                <w:sz w:val="24"/>
              </w:rPr>
              <w:t>任教班级</w:t>
            </w:r>
          </w:p>
        </w:tc>
        <w:tc>
          <w:tcPr>
            <w:tcW w:w="1890" w:type="dxa"/>
            <w:tcBorders>
              <w:bottom w:val="double" w:sz="4" w:space="0" w:color="auto"/>
            </w:tcBorders>
            <w:vAlign w:val="center"/>
          </w:tcPr>
          <w:p w:rsidR="00701ACE" w:rsidRDefault="00701ACE">
            <w:pPr>
              <w:jc w:val="center"/>
              <w:rPr>
                <w:rFonts w:eastAsia="仿宋_GB2312"/>
                <w:b/>
                <w:sz w:val="24"/>
              </w:rPr>
            </w:pPr>
          </w:p>
        </w:tc>
        <w:tc>
          <w:tcPr>
            <w:tcW w:w="1350" w:type="dxa"/>
            <w:tcBorders>
              <w:bottom w:val="double" w:sz="4" w:space="0" w:color="auto"/>
            </w:tcBorders>
            <w:vAlign w:val="center"/>
          </w:tcPr>
          <w:p w:rsidR="00701ACE" w:rsidRDefault="009A299E">
            <w:pPr>
              <w:jc w:val="center"/>
              <w:rPr>
                <w:rFonts w:eastAsia="仿宋_GB2312"/>
                <w:b/>
                <w:sz w:val="24"/>
              </w:rPr>
            </w:pPr>
            <w:r>
              <w:rPr>
                <w:rFonts w:eastAsia="仿宋_GB2312"/>
                <w:b/>
                <w:sz w:val="24"/>
              </w:rPr>
              <w:t>课程</w:t>
            </w:r>
          </w:p>
        </w:tc>
        <w:tc>
          <w:tcPr>
            <w:tcW w:w="2564" w:type="dxa"/>
            <w:tcBorders>
              <w:bottom w:val="double" w:sz="4" w:space="0" w:color="auto"/>
            </w:tcBorders>
            <w:vAlign w:val="center"/>
          </w:tcPr>
          <w:p w:rsidR="00701ACE" w:rsidRDefault="00701ACE">
            <w:pPr>
              <w:jc w:val="center"/>
              <w:rPr>
                <w:rFonts w:eastAsia="仿宋_GB2312"/>
                <w:b/>
              </w:rPr>
            </w:pPr>
          </w:p>
        </w:tc>
        <w:tc>
          <w:tcPr>
            <w:tcW w:w="1096" w:type="dxa"/>
            <w:tcBorders>
              <w:bottom w:val="double" w:sz="4" w:space="0" w:color="auto"/>
            </w:tcBorders>
            <w:vAlign w:val="center"/>
          </w:tcPr>
          <w:p w:rsidR="00701ACE" w:rsidRDefault="009A299E">
            <w:pPr>
              <w:jc w:val="center"/>
              <w:rPr>
                <w:rFonts w:eastAsia="仿宋_GB2312"/>
                <w:b/>
                <w:sz w:val="24"/>
              </w:rPr>
            </w:pPr>
            <w:r>
              <w:rPr>
                <w:rFonts w:eastAsia="仿宋_GB2312"/>
                <w:b/>
                <w:sz w:val="24"/>
              </w:rPr>
              <w:t>学时</w:t>
            </w:r>
          </w:p>
        </w:tc>
        <w:tc>
          <w:tcPr>
            <w:tcW w:w="960" w:type="dxa"/>
            <w:tcBorders>
              <w:bottom w:val="double" w:sz="4" w:space="0" w:color="auto"/>
            </w:tcBorders>
            <w:vAlign w:val="center"/>
          </w:tcPr>
          <w:p w:rsidR="00701ACE" w:rsidRDefault="00701ACE">
            <w:pPr>
              <w:jc w:val="center"/>
              <w:rPr>
                <w:rFonts w:eastAsia="仿宋_GB2312"/>
                <w:b/>
              </w:rPr>
            </w:pPr>
          </w:p>
        </w:tc>
      </w:tr>
      <w:tr w:rsidR="00701ACE">
        <w:trPr>
          <w:trHeight w:val="454"/>
        </w:trPr>
        <w:tc>
          <w:tcPr>
            <w:tcW w:w="1324" w:type="dxa"/>
            <w:tcBorders>
              <w:top w:val="double" w:sz="4" w:space="0" w:color="auto"/>
            </w:tcBorders>
            <w:vAlign w:val="center"/>
          </w:tcPr>
          <w:p w:rsidR="00701ACE" w:rsidRDefault="009A299E">
            <w:pPr>
              <w:ind w:left="-2" w:hanging="2"/>
              <w:jc w:val="center"/>
              <w:rPr>
                <w:rFonts w:eastAsia="仿宋_GB2312"/>
                <w:b/>
                <w:sz w:val="24"/>
              </w:rPr>
            </w:pPr>
            <w:r>
              <w:rPr>
                <w:rFonts w:eastAsia="仿宋_GB2312"/>
                <w:b/>
                <w:sz w:val="24"/>
              </w:rPr>
              <w:t>项目</w:t>
            </w:r>
          </w:p>
        </w:tc>
        <w:tc>
          <w:tcPr>
            <w:tcW w:w="5804" w:type="dxa"/>
            <w:gridSpan w:val="3"/>
            <w:tcBorders>
              <w:top w:val="double" w:sz="4" w:space="0" w:color="auto"/>
            </w:tcBorders>
            <w:vAlign w:val="center"/>
          </w:tcPr>
          <w:p w:rsidR="00701ACE" w:rsidRDefault="009A299E">
            <w:pPr>
              <w:jc w:val="center"/>
              <w:rPr>
                <w:rFonts w:eastAsia="仿宋_GB2312"/>
                <w:b/>
                <w:sz w:val="24"/>
              </w:rPr>
            </w:pPr>
            <w:r>
              <w:rPr>
                <w:rFonts w:eastAsia="仿宋_GB2312"/>
                <w:b/>
                <w:sz w:val="24"/>
              </w:rPr>
              <w:t>具体指标</w:t>
            </w:r>
          </w:p>
        </w:tc>
        <w:tc>
          <w:tcPr>
            <w:tcW w:w="1096" w:type="dxa"/>
            <w:tcBorders>
              <w:top w:val="double" w:sz="4" w:space="0" w:color="auto"/>
            </w:tcBorders>
            <w:vAlign w:val="center"/>
          </w:tcPr>
          <w:p w:rsidR="00701ACE" w:rsidRDefault="009A299E">
            <w:pPr>
              <w:jc w:val="center"/>
              <w:rPr>
                <w:rFonts w:eastAsia="仿宋_GB2312"/>
                <w:b/>
                <w:sz w:val="24"/>
              </w:rPr>
            </w:pPr>
            <w:r>
              <w:rPr>
                <w:rFonts w:eastAsia="仿宋_GB2312"/>
                <w:b/>
                <w:sz w:val="24"/>
              </w:rPr>
              <w:t>权值</w:t>
            </w:r>
          </w:p>
        </w:tc>
        <w:tc>
          <w:tcPr>
            <w:tcW w:w="960" w:type="dxa"/>
            <w:tcBorders>
              <w:top w:val="double" w:sz="4" w:space="0" w:color="auto"/>
            </w:tcBorders>
            <w:vAlign w:val="center"/>
          </w:tcPr>
          <w:p w:rsidR="00701ACE" w:rsidRDefault="009A299E">
            <w:pPr>
              <w:jc w:val="center"/>
              <w:rPr>
                <w:rFonts w:eastAsia="仿宋_GB2312"/>
                <w:b/>
                <w:sz w:val="24"/>
              </w:rPr>
            </w:pPr>
            <w:r>
              <w:rPr>
                <w:rFonts w:eastAsia="仿宋_GB2312"/>
                <w:b/>
                <w:sz w:val="24"/>
              </w:rPr>
              <w:t>分值</w:t>
            </w:r>
          </w:p>
        </w:tc>
      </w:tr>
      <w:tr w:rsidR="00701ACE">
        <w:trPr>
          <w:trHeight w:val="454"/>
        </w:trPr>
        <w:tc>
          <w:tcPr>
            <w:tcW w:w="1324" w:type="dxa"/>
            <w:vAlign w:val="center"/>
          </w:tcPr>
          <w:p w:rsidR="00701ACE" w:rsidRDefault="009A299E">
            <w:pPr>
              <w:ind w:left="-2" w:hanging="2"/>
              <w:jc w:val="center"/>
              <w:rPr>
                <w:rFonts w:eastAsia="仿宋_GB2312"/>
              </w:rPr>
            </w:pPr>
            <w:r>
              <w:rPr>
                <w:rFonts w:eastAsia="仿宋_GB2312"/>
              </w:rPr>
              <w:t>教学资料的齐全性</w:t>
            </w:r>
          </w:p>
        </w:tc>
        <w:tc>
          <w:tcPr>
            <w:tcW w:w="5804" w:type="dxa"/>
            <w:gridSpan w:val="3"/>
            <w:vAlign w:val="center"/>
          </w:tcPr>
          <w:p w:rsidR="00701ACE" w:rsidRDefault="009A299E">
            <w:pPr>
              <w:rPr>
                <w:rFonts w:eastAsia="仿宋_GB2312"/>
              </w:rPr>
            </w:pPr>
            <w:r>
              <w:rPr>
                <w:rFonts w:eastAsia="仿宋_GB2312"/>
              </w:rPr>
              <w:t>教学大纲、授课计划、教案、备课笔记等教学资料齐全，无缺项。</w:t>
            </w:r>
          </w:p>
        </w:tc>
        <w:tc>
          <w:tcPr>
            <w:tcW w:w="1096" w:type="dxa"/>
            <w:vAlign w:val="center"/>
          </w:tcPr>
          <w:p w:rsidR="00701ACE" w:rsidRDefault="009A299E">
            <w:pPr>
              <w:jc w:val="center"/>
              <w:rPr>
                <w:rFonts w:eastAsia="仿宋_GB2312"/>
                <w:sz w:val="24"/>
              </w:rPr>
            </w:pPr>
            <w:r>
              <w:rPr>
                <w:rFonts w:eastAsia="仿宋_GB2312"/>
                <w:sz w:val="24"/>
              </w:rPr>
              <w:t>25</w:t>
            </w:r>
          </w:p>
        </w:tc>
        <w:tc>
          <w:tcPr>
            <w:tcW w:w="960" w:type="dxa"/>
            <w:vAlign w:val="center"/>
          </w:tcPr>
          <w:p w:rsidR="00701ACE" w:rsidRDefault="00701ACE">
            <w:pPr>
              <w:jc w:val="center"/>
              <w:rPr>
                <w:rFonts w:eastAsia="仿宋_GB2312"/>
              </w:rPr>
            </w:pPr>
          </w:p>
        </w:tc>
      </w:tr>
      <w:tr w:rsidR="00701ACE">
        <w:trPr>
          <w:trHeight w:val="567"/>
        </w:trPr>
        <w:tc>
          <w:tcPr>
            <w:tcW w:w="1324" w:type="dxa"/>
            <w:vAlign w:val="center"/>
          </w:tcPr>
          <w:p w:rsidR="00701ACE" w:rsidRDefault="009A299E">
            <w:pPr>
              <w:ind w:left="-2" w:hanging="2"/>
              <w:jc w:val="center"/>
              <w:rPr>
                <w:rFonts w:eastAsia="仿宋_GB2312"/>
              </w:rPr>
            </w:pPr>
            <w:r>
              <w:rPr>
                <w:rFonts w:eastAsia="仿宋_GB2312"/>
              </w:rPr>
              <w:t>教学资料的一致性</w:t>
            </w:r>
          </w:p>
        </w:tc>
        <w:tc>
          <w:tcPr>
            <w:tcW w:w="5804" w:type="dxa"/>
            <w:gridSpan w:val="3"/>
            <w:vAlign w:val="center"/>
          </w:tcPr>
          <w:p w:rsidR="00701ACE" w:rsidRDefault="009A299E">
            <w:pPr>
              <w:ind w:left="-2" w:hanging="2"/>
              <w:rPr>
                <w:rFonts w:eastAsia="仿宋_GB2312"/>
              </w:rPr>
            </w:pPr>
            <w:r>
              <w:rPr>
                <w:rFonts w:eastAsia="仿宋_GB2312"/>
              </w:rPr>
              <w:t>1</w:t>
            </w:r>
            <w:r>
              <w:rPr>
                <w:rFonts w:eastAsia="仿宋_GB2312"/>
              </w:rPr>
              <w:t>、授课计划、教案与教学大纲内容、要求一致。</w:t>
            </w:r>
          </w:p>
          <w:p w:rsidR="00701ACE" w:rsidRDefault="009A299E">
            <w:pPr>
              <w:ind w:left="-2" w:hanging="2"/>
              <w:rPr>
                <w:rFonts w:eastAsia="仿宋_GB2312"/>
              </w:rPr>
            </w:pPr>
            <w:r>
              <w:rPr>
                <w:rFonts w:eastAsia="仿宋_GB2312"/>
              </w:rPr>
              <w:t>2</w:t>
            </w:r>
            <w:r>
              <w:rPr>
                <w:rFonts w:eastAsia="仿宋_GB2312"/>
              </w:rPr>
              <w:t>、备课笔记主要内容与教学大纲一致。</w:t>
            </w:r>
          </w:p>
        </w:tc>
        <w:tc>
          <w:tcPr>
            <w:tcW w:w="1096" w:type="dxa"/>
            <w:vAlign w:val="center"/>
          </w:tcPr>
          <w:p w:rsidR="00701ACE" w:rsidRDefault="009A299E">
            <w:pPr>
              <w:jc w:val="center"/>
              <w:rPr>
                <w:rFonts w:eastAsia="仿宋_GB2312"/>
                <w:sz w:val="24"/>
              </w:rPr>
            </w:pPr>
            <w:r>
              <w:rPr>
                <w:rFonts w:eastAsia="仿宋_GB2312"/>
                <w:sz w:val="24"/>
              </w:rPr>
              <w:t>25</w:t>
            </w:r>
          </w:p>
        </w:tc>
        <w:tc>
          <w:tcPr>
            <w:tcW w:w="960" w:type="dxa"/>
            <w:vAlign w:val="center"/>
          </w:tcPr>
          <w:p w:rsidR="00701ACE" w:rsidRDefault="00701ACE">
            <w:pPr>
              <w:jc w:val="center"/>
              <w:rPr>
                <w:rFonts w:eastAsia="仿宋_GB2312"/>
              </w:rPr>
            </w:pPr>
          </w:p>
        </w:tc>
      </w:tr>
      <w:tr w:rsidR="00701ACE">
        <w:trPr>
          <w:trHeight w:val="567"/>
        </w:trPr>
        <w:tc>
          <w:tcPr>
            <w:tcW w:w="1324" w:type="dxa"/>
            <w:vAlign w:val="center"/>
          </w:tcPr>
          <w:p w:rsidR="00701ACE" w:rsidRDefault="009A299E">
            <w:pPr>
              <w:ind w:left="-2" w:hanging="2"/>
              <w:jc w:val="center"/>
              <w:rPr>
                <w:rFonts w:eastAsia="仿宋_GB2312"/>
              </w:rPr>
            </w:pPr>
            <w:r>
              <w:rPr>
                <w:rFonts w:eastAsia="仿宋_GB2312"/>
              </w:rPr>
              <w:t>教学资料的规范性</w:t>
            </w:r>
          </w:p>
        </w:tc>
        <w:tc>
          <w:tcPr>
            <w:tcW w:w="5804" w:type="dxa"/>
            <w:gridSpan w:val="3"/>
            <w:vAlign w:val="center"/>
          </w:tcPr>
          <w:p w:rsidR="00701ACE" w:rsidRDefault="009A299E">
            <w:pPr>
              <w:ind w:left="-2" w:hanging="2"/>
              <w:rPr>
                <w:rFonts w:eastAsia="仿宋_GB2312"/>
              </w:rPr>
            </w:pPr>
            <w:r>
              <w:rPr>
                <w:rFonts w:eastAsia="仿宋_GB2312"/>
              </w:rPr>
              <w:t>1</w:t>
            </w:r>
            <w:r>
              <w:rPr>
                <w:rFonts w:eastAsia="仿宋_GB2312"/>
              </w:rPr>
              <w:t>、教学大纲、授课计划、教案设计规范。</w:t>
            </w:r>
          </w:p>
          <w:p w:rsidR="00701ACE" w:rsidRDefault="009A299E">
            <w:pPr>
              <w:ind w:left="-2" w:hanging="2"/>
              <w:rPr>
                <w:rFonts w:eastAsia="仿宋_GB2312"/>
              </w:rPr>
            </w:pPr>
            <w:r>
              <w:rPr>
                <w:rFonts w:eastAsia="仿宋_GB2312"/>
              </w:rPr>
              <w:t>2</w:t>
            </w:r>
            <w:r>
              <w:rPr>
                <w:rFonts w:eastAsia="仿宋_GB2312"/>
              </w:rPr>
              <w:t>、教学大纲、授课计划审核规范。</w:t>
            </w:r>
          </w:p>
          <w:p w:rsidR="00701ACE" w:rsidRDefault="009A299E">
            <w:pPr>
              <w:ind w:left="-2" w:hanging="2"/>
              <w:rPr>
                <w:rFonts w:eastAsia="仿宋_GB2312"/>
              </w:rPr>
            </w:pPr>
            <w:r>
              <w:rPr>
                <w:rFonts w:eastAsia="仿宋_GB2312"/>
              </w:rPr>
              <w:t>3</w:t>
            </w:r>
            <w:r>
              <w:rPr>
                <w:rFonts w:eastAsia="仿宋_GB2312"/>
              </w:rPr>
              <w:t>、教案、备课笔记等能较好地反映教学设计和组织。</w:t>
            </w:r>
          </w:p>
        </w:tc>
        <w:tc>
          <w:tcPr>
            <w:tcW w:w="1096" w:type="dxa"/>
            <w:vAlign w:val="center"/>
          </w:tcPr>
          <w:p w:rsidR="00701ACE" w:rsidRDefault="009A299E">
            <w:pPr>
              <w:jc w:val="center"/>
              <w:rPr>
                <w:rFonts w:eastAsia="仿宋_GB2312"/>
                <w:sz w:val="24"/>
              </w:rPr>
            </w:pPr>
            <w:r>
              <w:rPr>
                <w:rFonts w:eastAsia="仿宋_GB2312"/>
                <w:sz w:val="24"/>
              </w:rPr>
              <w:t>25</w:t>
            </w:r>
          </w:p>
        </w:tc>
        <w:tc>
          <w:tcPr>
            <w:tcW w:w="960" w:type="dxa"/>
            <w:vAlign w:val="center"/>
          </w:tcPr>
          <w:p w:rsidR="00701ACE" w:rsidRDefault="00701ACE">
            <w:pPr>
              <w:jc w:val="center"/>
              <w:rPr>
                <w:rFonts w:eastAsia="仿宋_GB2312"/>
              </w:rPr>
            </w:pPr>
          </w:p>
        </w:tc>
      </w:tr>
      <w:tr w:rsidR="00701ACE">
        <w:trPr>
          <w:trHeight w:val="567"/>
        </w:trPr>
        <w:tc>
          <w:tcPr>
            <w:tcW w:w="1324" w:type="dxa"/>
            <w:vAlign w:val="center"/>
          </w:tcPr>
          <w:p w:rsidR="00701ACE" w:rsidRDefault="009A299E">
            <w:pPr>
              <w:ind w:left="-2" w:hanging="2"/>
              <w:jc w:val="center"/>
              <w:rPr>
                <w:rFonts w:eastAsia="仿宋_GB2312"/>
              </w:rPr>
            </w:pPr>
            <w:r>
              <w:rPr>
                <w:rFonts w:eastAsia="仿宋_GB2312"/>
              </w:rPr>
              <w:t>教学资料的充分性</w:t>
            </w:r>
          </w:p>
        </w:tc>
        <w:tc>
          <w:tcPr>
            <w:tcW w:w="5804" w:type="dxa"/>
            <w:gridSpan w:val="3"/>
            <w:vAlign w:val="center"/>
          </w:tcPr>
          <w:p w:rsidR="00701ACE" w:rsidRDefault="009A299E">
            <w:pPr>
              <w:ind w:left="-2" w:hanging="2"/>
              <w:rPr>
                <w:rFonts w:eastAsia="仿宋_GB2312"/>
              </w:rPr>
            </w:pPr>
            <w:r>
              <w:rPr>
                <w:rFonts w:eastAsia="仿宋_GB2312"/>
              </w:rPr>
              <w:t>1</w:t>
            </w:r>
            <w:r>
              <w:rPr>
                <w:rFonts w:eastAsia="仿宋_GB2312"/>
              </w:rPr>
              <w:t>、教案准备具有</w:t>
            </w:r>
            <w:r>
              <w:rPr>
                <w:rFonts w:eastAsia="仿宋_GB2312"/>
              </w:rPr>
              <w:t>2</w:t>
            </w:r>
            <w:r>
              <w:rPr>
                <w:rFonts w:eastAsia="仿宋_GB2312"/>
              </w:rPr>
              <w:t>周以上的提前量。</w:t>
            </w:r>
          </w:p>
          <w:p w:rsidR="00701ACE" w:rsidRDefault="009A299E">
            <w:pPr>
              <w:ind w:left="-2" w:hanging="2"/>
              <w:rPr>
                <w:rFonts w:eastAsia="仿宋_GB2312"/>
              </w:rPr>
            </w:pPr>
            <w:r>
              <w:rPr>
                <w:rFonts w:eastAsia="仿宋_GB2312"/>
              </w:rPr>
              <w:t>2</w:t>
            </w:r>
            <w:r>
              <w:rPr>
                <w:rFonts w:eastAsia="仿宋_GB2312"/>
              </w:rPr>
              <w:t>、备课笔记准备充分。老课备课笔记齐全，新课备课应超过一半以上。</w:t>
            </w:r>
          </w:p>
        </w:tc>
        <w:tc>
          <w:tcPr>
            <w:tcW w:w="1096" w:type="dxa"/>
            <w:vAlign w:val="center"/>
          </w:tcPr>
          <w:p w:rsidR="00701ACE" w:rsidRDefault="009A299E">
            <w:pPr>
              <w:jc w:val="center"/>
              <w:rPr>
                <w:rFonts w:eastAsia="仿宋_GB2312"/>
                <w:sz w:val="24"/>
              </w:rPr>
            </w:pPr>
            <w:r>
              <w:rPr>
                <w:rFonts w:eastAsia="仿宋_GB2312"/>
                <w:sz w:val="24"/>
              </w:rPr>
              <w:t>25</w:t>
            </w:r>
          </w:p>
        </w:tc>
        <w:tc>
          <w:tcPr>
            <w:tcW w:w="960" w:type="dxa"/>
            <w:vAlign w:val="center"/>
          </w:tcPr>
          <w:p w:rsidR="00701ACE" w:rsidRDefault="00701ACE">
            <w:pPr>
              <w:jc w:val="center"/>
              <w:rPr>
                <w:rFonts w:eastAsia="仿宋_GB2312"/>
              </w:rPr>
            </w:pPr>
          </w:p>
        </w:tc>
      </w:tr>
      <w:tr w:rsidR="00701ACE">
        <w:trPr>
          <w:trHeight w:val="510"/>
        </w:trPr>
        <w:tc>
          <w:tcPr>
            <w:tcW w:w="7128" w:type="dxa"/>
            <w:gridSpan w:val="4"/>
            <w:vAlign w:val="center"/>
          </w:tcPr>
          <w:p w:rsidR="00701ACE" w:rsidRDefault="009A299E">
            <w:pPr>
              <w:jc w:val="center"/>
              <w:rPr>
                <w:rFonts w:eastAsia="仿宋_GB2312"/>
                <w:b/>
                <w:sz w:val="24"/>
              </w:rPr>
            </w:pPr>
            <w:r>
              <w:rPr>
                <w:rFonts w:eastAsia="仿宋_GB2312"/>
                <w:b/>
                <w:sz w:val="24"/>
              </w:rPr>
              <w:t>合</w:t>
            </w:r>
            <w:r>
              <w:rPr>
                <w:rFonts w:eastAsia="仿宋_GB2312"/>
                <w:b/>
                <w:sz w:val="24"/>
              </w:rPr>
              <w:t xml:space="preserve">  </w:t>
            </w:r>
            <w:r>
              <w:rPr>
                <w:rFonts w:eastAsia="仿宋_GB2312"/>
                <w:b/>
                <w:sz w:val="24"/>
              </w:rPr>
              <w:t>计</w:t>
            </w:r>
          </w:p>
        </w:tc>
        <w:tc>
          <w:tcPr>
            <w:tcW w:w="2056" w:type="dxa"/>
            <w:gridSpan w:val="2"/>
          </w:tcPr>
          <w:p w:rsidR="00701ACE" w:rsidRDefault="00701ACE">
            <w:pPr>
              <w:rPr>
                <w:rFonts w:eastAsia="仿宋_GB2312"/>
                <w:b/>
              </w:rPr>
            </w:pPr>
          </w:p>
        </w:tc>
      </w:tr>
    </w:tbl>
    <w:p w:rsidR="00701ACE" w:rsidRDefault="00701ACE">
      <w:pPr>
        <w:rPr>
          <w:sz w:val="24"/>
        </w:rPr>
      </w:pPr>
    </w:p>
    <w:p w:rsidR="00701ACE" w:rsidRDefault="009A299E">
      <w:pPr>
        <w:rPr>
          <w:sz w:val="24"/>
        </w:rPr>
      </w:pPr>
      <w:r>
        <w:rPr>
          <w:sz w:val="24"/>
        </w:rPr>
        <w:t>检查人：</w:t>
      </w:r>
      <w:r>
        <w:rPr>
          <w:sz w:val="24"/>
          <w:u w:val="single"/>
        </w:rPr>
        <w:t xml:space="preserve">             </w:t>
      </w:r>
      <w:r>
        <w:rPr>
          <w:sz w:val="24"/>
        </w:rPr>
        <w:t xml:space="preserve">                            </w:t>
      </w:r>
      <w:r>
        <w:rPr>
          <w:sz w:val="24"/>
        </w:rPr>
        <w:t>检查时间：</w:t>
      </w:r>
      <w:r>
        <w:rPr>
          <w:sz w:val="24"/>
          <w:u w:val="single"/>
        </w:rPr>
        <w:t xml:space="preserve">                </w:t>
      </w:r>
    </w:p>
    <w:p w:rsidR="00701ACE" w:rsidRDefault="00701ACE">
      <w:pPr>
        <w:ind w:firstLine="420"/>
      </w:pPr>
    </w:p>
    <w:p w:rsidR="00701ACE" w:rsidRDefault="009A299E">
      <w:pPr>
        <w:rPr>
          <w:rFonts w:eastAsia="仿宋_GB2312"/>
          <w:sz w:val="32"/>
        </w:rPr>
      </w:pPr>
      <w:r>
        <w:br w:type="page"/>
      </w:r>
      <w:r>
        <w:rPr>
          <w:rFonts w:eastAsia="仿宋_GB2312"/>
          <w:sz w:val="32"/>
        </w:rPr>
        <w:lastRenderedPageBreak/>
        <w:t>附件</w:t>
      </w:r>
      <w:r>
        <w:rPr>
          <w:rFonts w:eastAsia="仿宋_GB2312"/>
          <w:sz w:val="32"/>
        </w:rPr>
        <w:t>5</w:t>
      </w:r>
      <w:r>
        <w:rPr>
          <w:rFonts w:eastAsia="仿宋_GB2312"/>
          <w:sz w:val="32"/>
        </w:rPr>
        <w:t>：</w:t>
      </w:r>
      <w:r>
        <w:rPr>
          <w:rFonts w:eastAsia="仿宋_GB2312"/>
          <w:sz w:val="32"/>
        </w:rPr>
        <w:t xml:space="preserve"> </w:t>
      </w:r>
    </w:p>
    <w:p w:rsidR="00701ACE" w:rsidRDefault="009A299E">
      <w:pPr>
        <w:jc w:val="center"/>
        <w:rPr>
          <w:rFonts w:eastAsia="黑体"/>
          <w:b/>
          <w:snapToGrid w:val="0"/>
          <w:sz w:val="32"/>
        </w:rPr>
      </w:pPr>
      <w:r>
        <w:rPr>
          <w:rFonts w:eastAsia="黑体"/>
          <w:b/>
          <w:snapToGrid w:val="0"/>
          <w:sz w:val="32"/>
        </w:rPr>
        <w:t>无锡职业技术学院管理学院</w:t>
      </w:r>
    </w:p>
    <w:p w:rsidR="00701ACE" w:rsidRDefault="009A299E">
      <w:pPr>
        <w:snapToGrid w:val="0"/>
        <w:jc w:val="center"/>
        <w:rPr>
          <w:rFonts w:eastAsia="黑体"/>
          <w:b/>
          <w:snapToGrid w:val="0"/>
          <w:sz w:val="32"/>
        </w:rPr>
      </w:pPr>
      <w:r>
        <w:rPr>
          <w:rFonts w:eastAsia="黑体"/>
          <w:b/>
          <w:snapToGrid w:val="0"/>
          <w:sz w:val="32"/>
        </w:rPr>
        <w:t>教师教学资料期中检查表</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890"/>
        <w:gridCol w:w="1350"/>
        <w:gridCol w:w="2730"/>
        <w:gridCol w:w="930"/>
        <w:gridCol w:w="944"/>
      </w:tblGrid>
      <w:tr w:rsidR="00701ACE">
        <w:trPr>
          <w:trHeight w:val="454"/>
        </w:trPr>
        <w:tc>
          <w:tcPr>
            <w:tcW w:w="1324" w:type="dxa"/>
            <w:vAlign w:val="center"/>
          </w:tcPr>
          <w:p w:rsidR="00701ACE" w:rsidRDefault="009A299E">
            <w:pPr>
              <w:jc w:val="center"/>
              <w:rPr>
                <w:rFonts w:eastAsia="仿宋_GB2312"/>
                <w:b/>
                <w:sz w:val="24"/>
              </w:rPr>
            </w:pPr>
            <w:r>
              <w:rPr>
                <w:rFonts w:eastAsia="仿宋_GB2312"/>
                <w:b/>
                <w:sz w:val="24"/>
              </w:rPr>
              <w:t>任课教师</w:t>
            </w:r>
          </w:p>
        </w:tc>
        <w:tc>
          <w:tcPr>
            <w:tcW w:w="1890" w:type="dxa"/>
            <w:vAlign w:val="center"/>
          </w:tcPr>
          <w:p w:rsidR="00701ACE" w:rsidRDefault="00701ACE">
            <w:pPr>
              <w:jc w:val="center"/>
              <w:rPr>
                <w:rFonts w:eastAsia="仿宋_GB2312"/>
                <w:b/>
                <w:sz w:val="24"/>
              </w:rPr>
            </w:pPr>
          </w:p>
        </w:tc>
        <w:tc>
          <w:tcPr>
            <w:tcW w:w="1350" w:type="dxa"/>
            <w:vAlign w:val="center"/>
          </w:tcPr>
          <w:p w:rsidR="00701ACE" w:rsidRDefault="009A299E">
            <w:pPr>
              <w:jc w:val="center"/>
              <w:rPr>
                <w:rFonts w:eastAsia="仿宋_GB2312"/>
                <w:b/>
                <w:sz w:val="24"/>
              </w:rPr>
            </w:pPr>
            <w:r>
              <w:rPr>
                <w:rFonts w:eastAsia="仿宋_GB2312"/>
                <w:b/>
                <w:sz w:val="24"/>
              </w:rPr>
              <w:t>任教学期</w:t>
            </w:r>
          </w:p>
        </w:tc>
        <w:tc>
          <w:tcPr>
            <w:tcW w:w="4604" w:type="dxa"/>
            <w:gridSpan w:val="3"/>
            <w:vAlign w:val="center"/>
          </w:tcPr>
          <w:p w:rsidR="00701ACE" w:rsidRDefault="009A299E">
            <w:pPr>
              <w:jc w:val="center"/>
              <w:rPr>
                <w:rFonts w:eastAsia="仿宋_GB2312"/>
                <w:b/>
                <w:sz w:val="24"/>
              </w:rPr>
            </w:pPr>
            <w:r>
              <w:rPr>
                <w:rFonts w:eastAsia="仿宋_GB2312"/>
                <w:sz w:val="24"/>
              </w:rPr>
              <w:t>20</w:t>
            </w:r>
            <w:r>
              <w:rPr>
                <w:rFonts w:eastAsia="仿宋_GB2312"/>
                <w:sz w:val="24"/>
                <w:u w:val="single"/>
              </w:rPr>
              <w:t xml:space="preserve">    </w:t>
            </w:r>
            <w:r>
              <w:rPr>
                <w:rFonts w:eastAsia="仿宋_GB2312"/>
                <w:sz w:val="24"/>
              </w:rPr>
              <w:t>～</w:t>
            </w:r>
            <w:r>
              <w:rPr>
                <w:rFonts w:eastAsia="仿宋_GB2312"/>
                <w:sz w:val="24"/>
              </w:rPr>
              <w:t>20</w:t>
            </w:r>
            <w:r>
              <w:rPr>
                <w:rFonts w:eastAsia="仿宋_GB2312"/>
                <w:sz w:val="24"/>
                <w:u w:val="single"/>
              </w:rPr>
              <w:t xml:space="preserve">    </w:t>
            </w:r>
            <w:r>
              <w:rPr>
                <w:rFonts w:eastAsia="仿宋_GB2312"/>
                <w:sz w:val="24"/>
              </w:rPr>
              <w:t>学年</w:t>
            </w:r>
            <w:r>
              <w:rPr>
                <w:rFonts w:eastAsia="仿宋_GB2312"/>
                <w:sz w:val="24"/>
              </w:rPr>
              <w:t xml:space="preserve"> </w:t>
            </w:r>
            <w:r>
              <w:rPr>
                <w:rFonts w:eastAsia="仿宋_GB2312"/>
                <w:sz w:val="24"/>
              </w:rPr>
              <w:t>第</w:t>
            </w:r>
            <w:r>
              <w:rPr>
                <w:rFonts w:eastAsia="仿宋_GB2312"/>
                <w:sz w:val="24"/>
                <w:u w:val="single"/>
              </w:rPr>
              <w:t xml:space="preserve">    </w:t>
            </w:r>
            <w:r>
              <w:rPr>
                <w:rFonts w:eastAsia="仿宋_GB2312"/>
                <w:sz w:val="24"/>
              </w:rPr>
              <w:t>学期</w:t>
            </w:r>
          </w:p>
        </w:tc>
      </w:tr>
      <w:tr w:rsidR="00701ACE">
        <w:trPr>
          <w:trHeight w:val="454"/>
        </w:trPr>
        <w:tc>
          <w:tcPr>
            <w:tcW w:w="1324" w:type="dxa"/>
            <w:tcBorders>
              <w:bottom w:val="double" w:sz="4" w:space="0" w:color="auto"/>
            </w:tcBorders>
            <w:vAlign w:val="center"/>
          </w:tcPr>
          <w:p w:rsidR="00701ACE" w:rsidRDefault="009A299E">
            <w:pPr>
              <w:jc w:val="center"/>
              <w:rPr>
                <w:rFonts w:eastAsia="仿宋_GB2312"/>
                <w:b/>
                <w:sz w:val="24"/>
              </w:rPr>
            </w:pPr>
            <w:r>
              <w:rPr>
                <w:rFonts w:eastAsia="仿宋_GB2312"/>
                <w:b/>
                <w:sz w:val="24"/>
              </w:rPr>
              <w:t>任教班级</w:t>
            </w:r>
          </w:p>
        </w:tc>
        <w:tc>
          <w:tcPr>
            <w:tcW w:w="1890" w:type="dxa"/>
            <w:tcBorders>
              <w:bottom w:val="double" w:sz="4" w:space="0" w:color="auto"/>
            </w:tcBorders>
            <w:vAlign w:val="center"/>
          </w:tcPr>
          <w:p w:rsidR="00701ACE" w:rsidRDefault="00701ACE">
            <w:pPr>
              <w:jc w:val="center"/>
              <w:rPr>
                <w:rFonts w:eastAsia="仿宋_GB2312"/>
                <w:b/>
                <w:sz w:val="24"/>
              </w:rPr>
            </w:pPr>
          </w:p>
        </w:tc>
        <w:tc>
          <w:tcPr>
            <w:tcW w:w="1350" w:type="dxa"/>
            <w:tcBorders>
              <w:bottom w:val="double" w:sz="4" w:space="0" w:color="auto"/>
            </w:tcBorders>
            <w:vAlign w:val="center"/>
          </w:tcPr>
          <w:p w:rsidR="00701ACE" w:rsidRDefault="009A299E">
            <w:pPr>
              <w:jc w:val="center"/>
              <w:rPr>
                <w:rFonts w:eastAsia="仿宋_GB2312"/>
                <w:b/>
                <w:sz w:val="24"/>
              </w:rPr>
            </w:pPr>
            <w:r>
              <w:rPr>
                <w:rFonts w:eastAsia="仿宋_GB2312"/>
                <w:b/>
                <w:sz w:val="24"/>
              </w:rPr>
              <w:t>课程</w:t>
            </w:r>
          </w:p>
        </w:tc>
        <w:tc>
          <w:tcPr>
            <w:tcW w:w="2730" w:type="dxa"/>
            <w:tcBorders>
              <w:bottom w:val="double" w:sz="4" w:space="0" w:color="auto"/>
            </w:tcBorders>
            <w:vAlign w:val="center"/>
          </w:tcPr>
          <w:p w:rsidR="00701ACE" w:rsidRDefault="00701ACE">
            <w:pPr>
              <w:jc w:val="center"/>
              <w:rPr>
                <w:rFonts w:eastAsia="仿宋_GB2312"/>
                <w:b/>
              </w:rPr>
            </w:pPr>
          </w:p>
        </w:tc>
        <w:tc>
          <w:tcPr>
            <w:tcW w:w="930" w:type="dxa"/>
            <w:tcBorders>
              <w:bottom w:val="double" w:sz="4" w:space="0" w:color="auto"/>
            </w:tcBorders>
            <w:vAlign w:val="center"/>
          </w:tcPr>
          <w:p w:rsidR="00701ACE" w:rsidRDefault="009A299E">
            <w:pPr>
              <w:jc w:val="center"/>
              <w:rPr>
                <w:rFonts w:eastAsia="仿宋_GB2312"/>
                <w:b/>
                <w:sz w:val="24"/>
              </w:rPr>
            </w:pPr>
            <w:r>
              <w:rPr>
                <w:rFonts w:eastAsia="仿宋_GB2312"/>
                <w:b/>
                <w:sz w:val="24"/>
              </w:rPr>
              <w:t>学时</w:t>
            </w:r>
          </w:p>
        </w:tc>
        <w:tc>
          <w:tcPr>
            <w:tcW w:w="944" w:type="dxa"/>
            <w:tcBorders>
              <w:bottom w:val="double" w:sz="4" w:space="0" w:color="auto"/>
            </w:tcBorders>
            <w:vAlign w:val="center"/>
          </w:tcPr>
          <w:p w:rsidR="00701ACE" w:rsidRDefault="00701ACE">
            <w:pPr>
              <w:jc w:val="center"/>
              <w:rPr>
                <w:rFonts w:eastAsia="仿宋_GB2312"/>
                <w:b/>
              </w:rPr>
            </w:pPr>
          </w:p>
        </w:tc>
      </w:tr>
      <w:tr w:rsidR="00701ACE">
        <w:trPr>
          <w:trHeight w:val="454"/>
        </w:trPr>
        <w:tc>
          <w:tcPr>
            <w:tcW w:w="1324" w:type="dxa"/>
            <w:tcBorders>
              <w:top w:val="double" w:sz="4" w:space="0" w:color="auto"/>
            </w:tcBorders>
            <w:vAlign w:val="center"/>
          </w:tcPr>
          <w:p w:rsidR="00701ACE" w:rsidRDefault="009A299E">
            <w:pPr>
              <w:ind w:left="-2" w:hanging="2"/>
              <w:jc w:val="center"/>
              <w:rPr>
                <w:rFonts w:eastAsia="仿宋_GB2312"/>
                <w:b/>
                <w:sz w:val="24"/>
              </w:rPr>
            </w:pPr>
            <w:r>
              <w:rPr>
                <w:rFonts w:eastAsia="仿宋_GB2312"/>
                <w:b/>
                <w:sz w:val="24"/>
              </w:rPr>
              <w:t>项目</w:t>
            </w:r>
          </w:p>
        </w:tc>
        <w:tc>
          <w:tcPr>
            <w:tcW w:w="5970" w:type="dxa"/>
            <w:gridSpan w:val="3"/>
            <w:tcBorders>
              <w:top w:val="double" w:sz="4" w:space="0" w:color="auto"/>
            </w:tcBorders>
            <w:vAlign w:val="center"/>
          </w:tcPr>
          <w:p w:rsidR="00701ACE" w:rsidRDefault="009A299E">
            <w:pPr>
              <w:jc w:val="center"/>
              <w:rPr>
                <w:rFonts w:eastAsia="仿宋_GB2312"/>
                <w:b/>
                <w:sz w:val="24"/>
              </w:rPr>
            </w:pPr>
            <w:r>
              <w:rPr>
                <w:rFonts w:eastAsia="仿宋_GB2312"/>
                <w:b/>
                <w:sz w:val="24"/>
              </w:rPr>
              <w:t>具体指标</w:t>
            </w:r>
          </w:p>
        </w:tc>
        <w:tc>
          <w:tcPr>
            <w:tcW w:w="930" w:type="dxa"/>
            <w:tcBorders>
              <w:top w:val="double" w:sz="4" w:space="0" w:color="auto"/>
            </w:tcBorders>
            <w:vAlign w:val="center"/>
          </w:tcPr>
          <w:p w:rsidR="00701ACE" w:rsidRDefault="009A299E">
            <w:pPr>
              <w:jc w:val="center"/>
              <w:rPr>
                <w:rFonts w:eastAsia="仿宋_GB2312"/>
                <w:b/>
                <w:sz w:val="24"/>
              </w:rPr>
            </w:pPr>
            <w:r>
              <w:rPr>
                <w:rFonts w:eastAsia="仿宋_GB2312"/>
                <w:b/>
                <w:sz w:val="24"/>
              </w:rPr>
              <w:t>权值</w:t>
            </w:r>
          </w:p>
        </w:tc>
        <w:tc>
          <w:tcPr>
            <w:tcW w:w="944" w:type="dxa"/>
            <w:tcBorders>
              <w:top w:val="double" w:sz="4" w:space="0" w:color="auto"/>
            </w:tcBorders>
            <w:vAlign w:val="center"/>
          </w:tcPr>
          <w:p w:rsidR="00701ACE" w:rsidRDefault="009A299E">
            <w:pPr>
              <w:jc w:val="center"/>
              <w:rPr>
                <w:rFonts w:eastAsia="仿宋_GB2312"/>
                <w:b/>
                <w:sz w:val="24"/>
              </w:rPr>
            </w:pPr>
            <w:r>
              <w:rPr>
                <w:rFonts w:eastAsia="仿宋_GB2312"/>
                <w:b/>
                <w:sz w:val="24"/>
              </w:rPr>
              <w:t>分值</w:t>
            </w:r>
          </w:p>
        </w:tc>
      </w:tr>
      <w:tr w:rsidR="00701ACE">
        <w:trPr>
          <w:trHeight w:val="454"/>
        </w:trPr>
        <w:tc>
          <w:tcPr>
            <w:tcW w:w="1324" w:type="dxa"/>
            <w:vAlign w:val="center"/>
          </w:tcPr>
          <w:p w:rsidR="00701ACE" w:rsidRDefault="009A299E">
            <w:pPr>
              <w:ind w:left="-2" w:hanging="2"/>
              <w:jc w:val="center"/>
              <w:rPr>
                <w:rFonts w:eastAsia="仿宋_GB2312"/>
              </w:rPr>
            </w:pPr>
            <w:r>
              <w:rPr>
                <w:rFonts w:eastAsia="仿宋_GB2312"/>
              </w:rPr>
              <w:t>教学资料</w:t>
            </w:r>
          </w:p>
          <w:p w:rsidR="00701ACE" w:rsidRDefault="009A299E">
            <w:pPr>
              <w:ind w:left="-2" w:hanging="2"/>
              <w:jc w:val="center"/>
              <w:rPr>
                <w:rFonts w:eastAsia="仿宋_GB2312"/>
              </w:rPr>
            </w:pPr>
            <w:r>
              <w:rPr>
                <w:rFonts w:eastAsia="仿宋_GB2312"/>
              </w:rPr>
              <w:t>的齐全性</w:t>
            </w:r>
          </w:p>
        </w:tc>
        <w:tc>
          <w:tcPr>
            <w:tcW w:w="5970" w:type="dxa"/>
            <w:gridSpan w:val="3"/>
            <w:vAlign w:val="center"/>
          </w:tcPr>
          <w:p w:rsidR="00701ACE" w:rsidRDefault="009A299E">
            <w:pPr>
              <w:rPr>
                <w:rFonts w:eastAsia="仿宋_GB2312"/>
              </w:rPr>
            </w:pPr>
            <w:r>
              <w:rPr>
                <w:rFonts w:eastAsia="仿宋_GB2312"/>
              </w:rPr>
              <w:t>教学大纲、授课计划、教案、备课笔记等教学资料齐全，无缺项。</w:t>
            </w:r>
          </w:p>
        </w:tc>
        <w:tc>
          <w:tcPr>
            <w:tcW w:w="930" w:type="dxa"/>
            <w:vAlign w:val="center"/>
          </w:tcPr>
          <w:p w:rsidR="00701ACE" w:rsidRDefault="009A299E">
            <w:pPr>
              <w:jc w:val="center"/>
              <w:rPr>
                <w:rFonts w:eastAsia="仿宋_GB2312"/>
              </w:rPr>
            </w:pPr>
            <w:r>
              <w:rPr>
                <w:rFonts w:eastAsia="仿宋_GB2312"/>
              </w:rPr>
              <w:t>20</w:t>
            </w:r>
          </w:p>
        </w:tc>
        <w:tc>
          <w:tcPr>
            <w:tcW w:w="944" w:type="dxa"/>
            <w:vAlign w:val="center"/>
          </w:tcPr>
          <w:p w:rsidR="00701ACE" w:rsidRDefault="00701ACE">
            <w:pPr>
              <w:jc w:val="center"/>
              <w:rPr>
                <w:rFonts w:eastAsia="仿宋_GB2312"/>
              </w:rPr>
            </w:pPr>
          </w:p>
        </w:tc>
      </w:tr>
      <w:tr w:rsidR="00701ACE">
        <w:trPr>
          <w:trHeight w:val="567"/>
        </w:trPr>
        <w:tc>
          <w:tcPr>
            <w:tcW w:w="1324" w:type="dxa"/>
            <w:vAlign w:val="center"/>
          </w:tcPr>
          <w:p w:rsidR="00701ACE" w:rsidRDefault="009A299E">
            <w:pPr>
              <w:ind w:left="-2" w:hanging="2"/>
              <w:jc w:val="center"/>
              <w:rPr>
                <w:rFonts w:eastAsia="仿宋_GB2312"/>
              </w:rPr>
            </w:pPr>
            <w:r>
              <w:rPr>
                <w:rFonts w:eastAsia="仿宋_GB2312"/>
              </w:rPr>
              <w:t>教学资料</w:t>
            </w:r>
          </w:p>
          <w:p w:rsidR="00701ACE" w:rsidRDefault="009A299E">
            <w:pPr>
              <w:ind w:left="-2" w:hanging="2"/>
              <w:jc w:val="center"/>
              <w:rPr>
                <w:rFonts w:eastAsia="仿宋_GB2312"/>
              </w:rPr>
            </w:pPr>
            <w:r>
              <w:rPr>
                <w:rFonts w:eastAsia="仿宋_GB2312"/>
              </w:rPr>
              <w:t>的规范性</w:t>
            </w:r>
          </w:p>
        </w:tc>
        <w:tc>
          <w:tcPr>
            <w:tcW w:w="5970" w:type="dxa"/>
            <w:gridSpan w:val="3"/>
            <w:vAlign w:val="center"/>
          </w:tcPr>
          <w:p w:rsidR="00701ACE" w:rsidRDefault="009A299E">
            <w:pPr>
              <w:ind w:left="-2" w:hanging="2"/>
              <w:rPr>
                <w:rFonts w:eastAsia="仿宋_GB2312"/>
              </w:rPr>
            </w:pPr>
            <w:r>
              <w:rPr>
                <w:rFonts w:eastAsia="仿宋_GB2312"/>
              </w:rPr>
              <w:t>1</w:t>
            </w:r>
            <w:r>
              <w:rPr>
                <w:rFonts w:eastAsia="仿宋_GB2312"/>
              </w:rPr>
              <w:t>、教案与教学大纲、授课计划要求一致，设计规范。</w:t>
            </w:r>
          </w:p>
          <w:p w:rsidR="00701ACE" w:rsidRDefault="009A299E">
            <w:pPr>
              <w:ind w:left="-2" w:hanging="2"/>
              <w:rPr>
                <w:rFonts w:eastAsia="仿宋_GB2312"/>
              </w:rPr>
            </w:pPr>
            <w:r>
              <w:rPr>
                <w:rFonts w:eastAsia="仿宋_GB2312"/>
              </w:rPr>
              <w:t>2</w:t>
            </w:r>
            <w:r>
              <w:rPr>
                <w:rFonts w:eastAsia="仿宋_GB2312"/>
              </w:rPr>
              <w:t>、备课笔记主要内容与教学大纲一致。</w:t>
            </w:r>
          </w:p>
          <w:p w:rsidR="00701ACE" w:rsidRDefault="009A299E">
            <w:pPr>
              <w:ind w:left="-2" w:hanging="2"/>
              <w:rPr>
                <w:rFonts w:eastAsia="仿宋_GB2312"/>
              </w:rPr>
            </w:pPr>
            <w:r>
              <w:rPr>
                <w:rFonts w:eastAsia="仿宋_GB2312"/>
              </w:rPr>
              <w:t>3</w:t>
            </w:r>
            <w:r>
              <w:rPr>
                <w:rFonts w:eastAsia="仿宋_GB2312"/>
              </w:rPr>
              <w:t>、教案、备课笔记等能较好地反映教学设计和组织。</w:t>
            </w:r>
          </w:p>
        </w:tc>
        <w:tc>
          <w:tcPr>
            <w:tcW w:w="930" w:type="dxa"/>
            <w:vAlign w:val="center"/>
          </w:tcPr>
          <w:p w:rsidR="00701ACE" w:rsidRDefault="009A299E">
            <w:pPr>
              <w:jc w:val="center"/>
              <w:rPr>
                <w:rFonts w:eastAsia="仿宋_GB2312"/>
              </w:rPr>
            </w:pPr>
            <w:r>
              <w:rPr>
                <w:rFonts w:eastAsia="仿宋_GB2312"/>
              </w:rPr>
              <w:t>20</w:t>
            </w:r>
          </w:p>
        </w:tc>
        <w:tc>
          <w:tcPr>
            <w:tcW w:w="944" w:type="dxa"/>
            <w:vAlign w:val="center"/>
          </w:tcPr>
          <w:p w:rsidR="00701ACE" w:rsidRDefault="00701ACE">
            <w:pPr>
              <w:jc w:val="center"/>
              <w:rPr>
                <w:rFonts w:eastAsia="仿宋_GB2312"/>
              </w:rPr>
            </w:pPr>
          </w:p>
        </w:tc>
      </w:tr>
      <w:tr w:rsidR="00701ACE">
        <w:trPr>
          <w:trHeight w:val="567"/>
        </w:trPr>
        <w:tc>
          <w:tcPr>
            <w:tcW w:w="1324" w:type="dxa"/>
            <w:vAlign w:val="center"/>
          </w:tcPr>
          <w:p w:rsidR="00701ACE" w:rsidRDefault="009A299E">
            <w:pPr>
              <w:ind w:left="-2" w:hanging="2"/>
              <w:jc w:val="center"/>
              <w:rPr>
                <w:rFonts w:eastAsia="仿宋_GB2312"/>
              </w:rPr>
            </w:pPr>
            <w:r>
              <w:rPr>
                <w:rFonts w:eastAsia="仿宋_GB2312"/>
              </w:rPr>
              <w:t>教学资料</w:t>
            </w:r>
          </w:p>
          <w:p w:rsidR="00701ACE" w:rsidRDefault="009A299E">
            <w:pPr>
              <w:ind w:left="-2" w:hanging="2"/>
              <w:jc w:val="center"/>
              <w:rPr>
                <w:rFonts w:eastAsia="仿宋_GB2312"/>
              </w:rPr>
            </w:pPr>
            <w:r>
              <w:rPr>
                <w:rFonts w:eastAsia="仿宋_GB2312"/>
              </w:rPr>
              <w:t>的充分性</w:t>
            </w:r>
          </w:p>
        </w:tc>
        <w:tc>
          <w:tcPr>
            <w:tcW w:w="5970" w:type="dxa"/>
            <w:gridSpan w:val="3"/>
            <w:vAlign w:val="center"/>
          </w:tcPr>
          <w:p w:rsidR="00701ACE" w:rsidRDefault="009A299E">
            <w:pPr>
              <w:ind w:left="-2" w:hanging="2"/>
              <w:rPr>
                <w:rFonts w:eastAsia="仿宋_GB2312"/>
              </w:rPr>
            </w:pPr>
            <w:r>
              <w:rPr>
                <w:rFonts w:eastAsia="仿宋_GB2312"/>
              </w:rPr>
              <w:t>1</w:t>
            </w:r>
            <w:r>
              <w:rPr>
                <w:rFonts w:eastAsia="仿宋_GB2312"/>
              </w:rPr>
              <w:t>、教案准备具有</w:t>
            </w:r>
            <w:r>
              <w:rPr>
                <w:rFonts w:eastAsia="仿宋_GB2312"/>
              </w:rPr>
              <w:t>2</w:t>
            </w:r>
            <w:r>
              <w:rPr>
                <w:rFonts w:eastAsia="仿宋_GB2312"/>
              </w:rPr>
              <w:t>周以上的提前量。</w:t>
            </w:r>
          </w:p>
          <w:p w:rsidR="00701ACE" w:rsidRDefault="009A299E">
            <w:pPr>
              <w:ind w:left="-2" w:hanging="2"/>
              <w:rPr>
                <w:rFonts w:eastAsia="仿宋_GB2312"/>
              </w:rPr>
            </w:pPr>
            <w:r>
              <w:rPr>
                <w:rFonts w:eastAsia="仿宋_GB2312"/>
              </w:rPr>
              <w:t>2</w:t>
            </w:r>
            <w:r>
              <w:rPr>
                <w:rFonts w:eastAsia="仿宋_GB2312"/>
              </w:rPr>
              <w:t>、备课笔记齐全。</w:t>
            </w:r>
          </w:p>
        </w:tc>
        <w:tc>
          <w:tcPr>
            <w:tcW w:w="930" w:type="dxa"/>
            <w:vAlign w:val="center"/>
          </w:tcPr>
          <w:p w:rsidR="00701ACE" w:rsidRDefault="009A299E">
            <w:pPr>
              <w:jc w:val="center"/>
              <w:rPr>
                <w:rFonts w:eastAsia="仿宋_GB2312"/>
              </w:rPr>
            </w:pPr>
            <w:r>
              <w:rPr>
                <w:rFonts w:eastAsia="仿宋_GB2312"/>
              </w:rPr>
              <w:t>20</w:t>
            </w:r>
          </w:p>
        </w:tc>
        <w:tc>
          <w:tcPr>
            <w:tcW w:w="944" w:type="dxa"/>
            <w:vAlign w:val="center"/>
          </w:tcPr>
          <w:p w:rsidR="00701ACE" w:rsidRDefault="00701ACE">
            <w:pPr>
              <w:jc w:val="center"/>
              <w:rPr>
                <w:rFonts w:eastAsia="仿宋_GB2312"/>
              </w:rPr>
            </w:pPr>
          </w:p>
        </w:tc>
      </w:tr>
      <w:tr w:rsidR="00701ACE">
        <w:trPr>
          <w:trHeight w:val="567"/>
        </w:trPr>
        <w:tc>
          <w:tcPr>
            <w:tcW w:w="1324" w:type="dxa"/>
            <w:vAlign w:val="center"/>
          </w:tcPr>
          <w:p w:rsidR="00701ACE" w:rsidRDefault="009A299E">
            <w:pPr>
              <w:ind w:left="-2" w:hanging="2"/>
              <w:jc w:val="center"/>
              <w:rPr>
                <w:rFonts w:eastAsia="仿宋_GB2312"/>
              </w:rPr>
            </w:pPr>
            <w:r>
              <w:rPr>
                <w:rFonts w:eastAsia="仿宋_GB2312"/>
              </w:rPr>
              <w:t>教学规范</w:t>
            </w:r>
          </w:p>
          <w:p w:rsidR="00701ACE" w:rsidRDefault="009A299E">
            <w:pPr>
              <w:ind w:left="-2" w:hanging="2"/>
              <w:jc w:val="center"/>
              <w:rPr>
                <w:rFonts w:eastAsia="仿宋_GB2312"/>
              </w:rPr>
            </w:pPr>
            <w:r>
              <w:rPr>
                <w:rFonts w:eastAsia="仿宋_GB2312"/>
              </w:rPr>
              <w:t>执行情况</w:t>
            </w:r>
          </w:p>
        </w:tc>
        <w:tc>
          <w:tcPr>
            <w:tcW w:w="5970" w:type="dxa"/>
            <w:gridSpan w:val="3"/>
            <w:vAlign w:val="center"/>
          </w:tcPr>
          <w:p w:rsidR="00701ACE" w:rsidRDefault="009A299E">
            <w:pPr>
              <w:ind w:left="-2" w:hanging="2"/>
              <w:rPr>
                <w:rFonts w:eastAsia="仿宋_GB2312"/>
              </w:rPr>
            </w:pPr>
            <w:r>
              <w:rPr>
                <w:rFonts w:eastAsia="仿宋_GB2312"/>
              </w:rPr>
              <w:t>1</w:t>
            </w:r>
            <w:r>
              <w:rPr>
                <w:rFonts w:eastAsia="仿宋_GB2312"/>
              </w:rPr>
              <w:t>、教学日志填写与教案等教学文件一致、规范。</w:t>
            </w:r>
          </w:p>
          <w:p w:rsidR="00701ACE" w:rsidRDefault="009A299E">
            <w:pPr>
              <w:ind w:left="-2" w:hanging="2"/>
              <w:rPr>
                <w:rFonts w:eastAsia="仿宋_GB2312"/>
              </w:rPr>
            </w:pPr>
            <w:r>
              <w:rPr>
                <w:rFonts w:eastAsia="仿宋_GB2312"/>
              </w:rPr>
              <w:t>2</w:t>
            </w:r>
            <w:r>
              <w:rPr>
                <w:rFonts w:eastAsia="仿宋_GB2312"/>
              </w:rPr>
              <w:t>、教学日志填写真实，如实进行学生考勤。</w:t>
            </w:r>
          </w:p>
          <w:p w:rsidR="00701ACE" w:rsidRDefault="009A299E">
            <w:pPr>
              <w:ind w:left="-2" w:hanging="2"/>
              <w:rPr>
                <w:rFonts w:eastAsia="仿宋_GB2312"/>
              </w:rPr>
            </w:pPr>
            <w:r>
              <w:rPr>
                <w:rFonts w:eastAsia="仿宋_GB2312"/>
              </w:rPr>
              <w:t>3</w:t>
            </w:r>
            <w:r>
              <w:rPr>
                <w:rFonts w:eastAsia="仿宋_GB2312"/>
              </w:rPr>
              <w:t>、教学进度符合计划，误差不超过</w:t>
            </w:r>
            <w:r>
              <w:rPr>
                <w:rFonts w:eastAsia="仿宋_GB2312"/>
              </w:rPr>
              <w:t>2</w:t>
            </w:r>
            <w:r>
              <w:rPr>
                <w:rFonts w:eastAsia="仿宋_GB2312"/>
              </w:rPr>
              <w:t>学时。</w:t>
            </w:r>
          </w:p>
        </w:tc>
        <w:tc>
          <w:tcPr>
            <w:tcW w:w="930" w:type="dxa"/>
            <w:vAlign w:val="center"/>
          </w:tcPr>
          <w:p w:rsidR="00701ACE" w:rsidRDefault="009A299E">
            <w:pPr>
              <w:jc w:val="center"/>
              <w:rPr>
                <w:rFonts w:eastAsia="仿宋_GB2312"/>
              </w:rPr>
            </w:pPr>
            <w:r>
              <w:rPr>
                <w:rFonts w:eastAsia="仿宋_GB2312"/>
              </w:rPr>
              <w:t>20</w:t>
            </w:r>
          </w:p>
        </w:tc>
        <w:tc>
          <w:tcPr>
            <w:tcW w:w="944" w:type="dxa"/>
            <w:vAlign w:val="center"/>
          </w:tcPr>
          <w:p w:rsidR="00701ACE" w:rsidRDefault="00701ACE">
            <w:pPr>
              <w:jc w:val="center"/>
              <w:rPr>
                <w:rFonts w:eastAsia="仿宋_GB2312"/>
              </w:rPr>
            </w:pPr>
          </w:p>
        </w:tc>
      </w:tr>
      <w:tr w:rsidR="00701ACE">
        <w:trPr>
          <w:trHeight w:val="510"/>
        </w:trPr>
        <w:tc>
          <w:tcPr>
            <w:tcW w:w="1324" w:type="dxa"/>
            <w:vAlign w:val="center"/>
          </w:tcPr>
          <w:p w:rsidR="00701ACE" w:rsidRDefault="009A299E">
            <w:pPr>
              <w:ind w:left="-2" w:hanging="2"/>
              <w:jc w:val="center"/>
              <w:rPr>
                <w:rFonts w:eastAsia="仿宋_GB2312"/>
              </w:rPr>
            </w:pPr>
            <w:r>
              <w:rPr>
                <w:rFonts w:eastAsia="仿宋_GB2312"/>
              </w:rPr>
              <w:t>作业批改</w:t>
            </w:r>
          </w:p>
          <w:p w:rsidR="00701ACE" w:rsidRDefault="009A299E">
            <w:pPr>
              <w:ind w:left="-2" w:hanging="2"/>
              <w:jc w:val="center"/>
              <w:rPr>
                <w:rFonts w:eastAsia="仿宋_GB2312"/>
              </w:rPr>
            </w:pPr>
            <w:r>
              <w:rPr>
                <w:rFonts w:eastAsia="仿宋_GB2312"/>
              </w:rPr>
              <w:t>测试等</w:t>
            </w:r>
          </w:p>
        </w:tc>
        <w:tc>
          <w:tcPr>
            <w:tcW w:w="5970" w:type="dxa"/>
            <w:gridSpan w:val="3"/>
            <w:vAlign w:val="center"/>
          </w:tcPr>
          <w:p w:rsidR="00701ACE" w:rsidRDefault="009A299E">
            <w:pPr>
              <w:ind w:left="-2" w:hanging="2"/>
              <w:rPr>
                <w:rFonts w:eastAsia="仿宋_GB2312"/>
              </w:rPr>
            </w:pPr>
            <w:r>
              <w:rPr>
                <w:rFonts w:eastAsia="仿宋_GB2312"/>
              </w:rPr>
              <w:t>1</w:t>
            </w:r>
            <w:r>
              <w:rPr>
                <w:rFonts w:eastAsia="仿宋_GB2312"/>
              </w:rPr>
              <w:t>、按授课计划要求布置作业，批改认真、及时。</w:t>
            </w:r>
          </w:p>
          <w:p w:rsidR="00701ACE" w:rsidRDefault="009A299E">
            <w:pPr>
              <w:ind w:left="-2" w:hanging="2"/>
              <w:rPr>
                <w:rFonts w:eastAsia="仿宋_GB2312"/>
              </w:rPr>
            </w:pPr>
            <w:r>
              <w:rPr>
                <w:rFonts w:eastAsia="仿宋_GB2312"/>
              </w:rPr>
              <w:t>2</w:t>
            </w:r>
            <w:r>
              <w:rPr>
                <w:rFonts w:eastAsia="仿宋_GB2312"/>
              </w:rPr>
              <w:t>、按计划安排平时测试，及时进行试卷分析和总结。</w:t>
            </w:r>
          </w:p>
        </w:tc>
        <w:tc>
          <w:tcPr>
            <w:tcW w:w="930" w:type="dxa"/>
            <w:vAlign w:val="center"/>
          </w:tcPr>
          <w:p w:rsidR="00701ACE" w:rsidRDefault="009A299E">
            <w:pPr>
              <w:jc w:val="center"/>
              <w:rPr>
                <w:rFonts w:eastAsia="仿宋_GB2312"/>
              </w:rPr>
            </w:pPr>
            <w:r>
              <w:rPr>
                <w:rFonts w:eastAsia="仿宋_GB2312"/>
              </w:rPr>
              <w:t>20</w:t>
            </w:r>
          </w:p>
        </w:tc>
        <w:tc>
          <w:tcPr>
            <w:tcW w:w="944" w:type="dxa"/>
            <w:vAlign w:val="center"/>
          </w:tcPr>
          <w:p w:rsidR="00701ACE" w:rsidRDefault="00701ACE">
            <w:pPr>
              <w:jc w:val="center"/>
              <w:rPr>
                <w:rFonts w:eastAsia="仿宋_GB2312"/>
              </w:rPr>
            </w:pPr>
          </w:p>
        </w:tc>
      </w:tr>
      <w:tr w:rsidR="00701ACE">
        <w:trPr>
          <w:trHeight w:val="510"/>
        </w:trPr>
        <w:tc>
          <w:tcPr>
            <w:tcW w:w="7294" w:type="dxa"/>
            <w:gridSpan w:val="4"/>
            <w:vAlign w:val="center"/>
          </w:tcPr>
          <w:p w:rsidR="00701ACE" w:rsidRDefault="009A299E">
            <w:pPr>
              <w:jc w:val="center"/>
              <w:rPr>
                <w:rFonts w:eastAsia="仿宋_GB2312"/>
                <w:b/>
                <w:sz w:val="24"/>
              </w:rPr>
            </w:pPr>
            <w:r>
              <w:rPr>
                <w:rFonts w:eastAsia="仿宋_GB2312"/>
                <w:b/>
                <w:sz w:val="24"/>
              </w:rPr>
              <w:t>合</w:t>
            </w:r>
            <w:r>
              <w:rPr>
                <w:rFonts w:eastAsia="仿宋_GB2312"/>
                <w:b/>
                <w:sz w:val="24"/>
              </w:rPr>
              <w:t xml:space="preserve">  </w:t>
            </w:r>
            <w:r>
              <w:rPr>
                <w:rFonts w:eastAsia="仿宋_GB2312"/>
                <w:b/>
                <w:sz w:val="24"/>
              </w:rPr>
              <w:t>计</w:t>
            </w:r>
          </w:p>
        </w:tc>
        <w:tc>
          <w:tcPr>
            <w:tcW w:w="1874" w:type="dxa"/>
            <w:gridSpan w:val="2"/>
          </w:tcPr>
          <w:p w:rsidR="00701ACE" w:rsidRDefault="00701ACE">
            <w:pPr>
              <w:rPr>
                <w:rFonts w:eastAsia="仿宋_GB2312"/>
                <w:b/>
              </w:rPr>
            </w:pPr>
          </w:p>
        </w:tc>
      </w:tr>
    </w:tbl>
    <w:p w:rsidR="00701ACE" w:rsidRDefault="00701ACE">
      <w:pPr>
        <w:rPr>
          <w:sz w:val="24"/>
        </w:rPr>
      </w:pPr>
    </w:p>
    <w:p w:rsidR="00701ACE" w:rsidRDefault="009A299E">
      <w:pPr>
        <w:rPr>
          <w:sz w:val="24"/>
        </w:rPr>
      </w:pPr>
      <w:r>
        <w:rPr>
          <w:sz w:val="24"/>
        </w:rPr>
        <w:t>检查人：</w:t>
      </w:r>
      <w:r>
        <w:rPr>
          <w:sz w:val="24"/>
          <w:u w:val="single"/>
        </w:rPr>
        <w:t xml:space="preserve">             </w:t>
      </w:r>
      <w:r>
        <w:rPr>
          <w:sz w:val="24"/>
        </w:rPr>
        <w:t xml:space="preserve">                          </w:t>
      </w:r>
      <w:r>
        <w:rPr>
          <w:sz w:val="24"/>
        </w:rPr>
        <w:t>检查时间：</w:t>
      </w:r>
      <w:r>
        <w:rPr>
          <w:sz w:val="24"/>
          <w:u w:val="single"/>
        </w:rPr>
        <w:t xml:space="preserve">                 </w:t>
      </w:r>
    </w:p>
    <w:p w:rsidR="00701ACE" w:rsidRDefault="00701ACE">
      <w:pPr>
        <w:ind w:firstLine="420"/>
      </w:pPr>
    </w:p>
    <w:p w:rsidR="00701ACE" w:rsidRDefault="009A299E">
      <w:pPr>
        <w:rPr>
          <w:rFonts w:eastAsia="仿宋_GB2312"/>
          <w:sz w:val="32"/>
        </w:rPr>
      </w:pPr>
      <w:r>
        <w:br w:type="page"/>
      </w:r>
      <w:r>
        <w:rPr>
          <w:rFonts w:eastAsia="仿宋_GB2312"/>
          <w:sz w:val="32"/>
        </w:rPr>
        <w:lastRenderedPageBreak/>
        <w:t>附件</w:t>
      </w:r>
      <w:r>
        <w:rPr>
          <w:rFonts w:eastAsia="仿宋_GB2312"/>
          <w:sz w:val="32"/>
        </w:rPr>
        <w:t>6</w:t>
      </w:r>
      <w:r>
        <w:rPr>
          <w:rFonts w:eastAsia="仿宋_GB2312"/>
          <w:sz w:val="32"/>
        </w:rPr>
        <w:t>：</w:t>
      </w:r>
      <w:r>
        <w:rPr>
          <w:rFonts w:eastAsia="仿宋_GB2312"/>
          <w:sz w:val="32"/>
        </w:rPr>
        <w:t xml:space="preserve"> </w:t>
      </w:r>
    </w:p>
    <w:p w:rsidR="00701ACE" w:rsidRDefault="009A299E">
      <w:pPr>
        <w:snapToGrid w:val="0"/>
        <w:jc w:val="center"/>
        <w:rPr>
          <w:rFonts w:eastAsia="黑体"/>
          <w:b/>
          <w:snapToGrid w:val="0"/>
          <w:sz w:val="32"/>
        </w:rPr>
      </w:pPr>
      <w:r>
        <w:rPr>
          <w:rFonts w:eastAsia="黑体"/>
          <w:b/>
          <w:snapToGrid w:val="0"/>
          <w:sz w:val="32"/>
        </w:rPr>
        <w:t>无锡职业技术学院管理学院</w:t>
      </w:r>
    </w:p>
    <w:p w:rsidR="00701ACE" w:rsidRDefault="009A299E">
      <w:pPr>
        <w:snapToGrid w:val="0"/>
        <w:jc w:val="center"/>
        <w:rPr>
          <w:rFonts w:eastAsia="黑体"/>
          <w:b/>
          <w:snapToGrid w:val="0"/>
          <w:sz w:val="32"/>
        </w:rPr>
      </w:pPr>
      <w:r>
        <w:rPr>
          <w:rFonts w:eastAsia="黑体"/>
          <w:b/>
          <w:snapToGrid w:val="0"/>
          <w:sz w:val="32"/>
        </w:rPr>
        <w:t>20</w:t>
      </w:r>
      <w:r>
        <w:rPr>
          <w:rFonts w:eastAsia="黑体"/>
          <w:b/>
          <w:snapToGrid w:val="0"/>
          <w:sz w:val="32"/>
          <w:u w:val="single"/>
        </w:rPr>
        <w:t xml:space="preserve">   </w:t>
      </w:r>
      <w:r>
        <w:rPr>
          <w:rFonts w:eastAsia="黑体"/>
          <w:b/>
          <w:snapToGrid w:val="0"/>
          <w:sz w:val="32"/>
        </w:rPr>
        <w:t>～</w:t>
      </w:r>
      <w:r>
        <w:rPr>
          <w:rFonts w:eastAsia="黑体"/>
          <w:b/>
          <w:snapToGrid w:val="0"/>
          <w:sz w:val="32"/>
        </w:rPr>
        <w:t>20</w:t>
      </w:r>
      <w:r>
        <w:rPr>
          <w:rFonts w:eastAsia="黑体"/>
          <w:b/>
          <w:snapToGrid w:val="0"/>
          <w:sz w:val="32"/>
          <w:u w:val="single"/>
        </w:rPr>
        <w:t xml:space="preserve">   </w:t>
      </w:r>
      <w:r>
        <w:rPr>
          <w:rFonts w:eastAsia="黑体"/>
          <w:b/>
          <w:snapToGrid w:val="0"/>
          <w:sz w:val="32"/>
        </w:rPr>
        <w:t>学年第</w:t>
      </w:r>
      <w:r>
        <w:rPr>
          <w:rFonts w:eastAsia="黑体"/>
          <w:b/>
          <w:snapToGrid w:val="0"/>
          <w:sz w:val="32"/>
          <w:u w:val="single"/>
        </w:rPr>
        <w:t xml:space="preserve">   </w:t>
      </w:r>
      <w:r>
        <w:rPr>
          <w:rFonts w:eastAsia="黑体"/>
          <w:b/>
          <w:snapToGrid w:val="0"/>
          <w:sz w:val="32"/>
        </w:rPr>
        <w:t>学期期末教师上交材料清单</w:t>
      </w:r>
    </w:p>
    <w:p w:rsidR="00701ACE" w:rsidRDefault="009A299E">
      <w:pPr>
        <w:rPr>
          <w:rFonts w:eastAsia="仿宋_GB2312"/>
          <w:sz w:val="24"/>
          <w:u w:val="single"/>
        </w:rPr>
      </w:pPr>
      <w:r>
        <w:rPr>
          <w:rFonts w:eastAsia="仿宋_GB2312"/>
          <w:b/>
          <w:sz w:val="24"/>
        </w:rPr>
        <w:t>系部：</w:t>
      </w:r>
      <w:r>
        <w:rPr>
          <w:rFonts w:eastAsia="仿宋_GB2312"/>
          <w:b/>
          <w:sz w:val="24"/>
          <w:u w:val="single"/>
        </w:rPr>
        <w:t xml:space="preserve">               </w:t>
      </w:r>
      <w:r>
        <w:rPr>
          <w:rFonts w:eastAsia="仿宋_GB2312"/>
          <w:b/>
          <w:sz w:val="24"/>
        </w:rPr>
        <w:t xml:space="preserve">    </w:t>
      </w:r>
      <w:r>
        <w:rPr>
          <w:rFonts w:eastAsia="仿宋_GB2312"/>
          <w:sz w:val="24"/>
        </w:rPr>
        <w:t xml:space="preserve">                            </w:t>
      </w:r>
      <w:r>
        <w:rPr>
          <w:rFonts w:eastAsia="仿宋_GB2312"/>
          <w:b/>
          <w:sz w:val="24"/>
        </w:rPr>
        <w:t>教师姓名：</w:t>
      </w:r>
      <w:r>
        <w:rPr>
          <w:rFonts w:eastAsia="仿宋_GB2312"/>
          <w:b/>
          <w:sz w:val="24"/>
          <w:u w:val="single"/>
        </w:rPr>
        <w:t xml:space="preserve">  </w:t>
      </w:r>
      <w:r>
        <w:rPr>
          <w:rFonts w:eastAsia="仿宋_GB2312"/>
          <w:sz w:val="24"/>
          <w:u w:val="single"/>
        </w:rPr>
        <w:t xml:space="preserve">         </w:t>
      </w:r>
    </w:p>
    <w:p w:rsidR="00701ACE" w:rsidRDefault="009A299E">
      <w:pPr>
        <w:rPr>
          <w:rFonts w:eastAsia="仿宋_GB2312"/>
          <w:b/>
          <w:sz w:val="24"/>
        </w:rPr>
      </w:pPr>
      <w:r>
        <w:rPr>
          <w:rFonts w:eastAsia="仿宋_GB2312"/>
          <w:b/>
          <w:sz w:val="24"/>
        </w:rPr>
        <w:t>一、常规教学资料部分</w:t>
      </w:r>
    </w:p>
    <w:tbl>
      <w:tblPr>
        <w:tblW w:w="901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1402"/>
        <w:gridCol w:w="2206"/>
        <w:gridCol w:w="2894"/>
        <w:gridCol w:w="1110"/>
      </w:tblGrid>
      <w:tr w:rsidR="00701ACE">
        <w:tc>
          <w:tcPr>
            <w:tcW w:w="1402" w:type="dxa"/>
            <w:vAlign w:val="center"/>
          </w:tcPr>
          <w:p w:rsidR="00701ACE" w:rsidRDefault="009A299E">
            <w:pPr>
              <w:jc w:val="center"/>
              <w:rPr>
                <w:rFonts w:eastAsia="仿宋_GB2312"/>
                <w:b/>
              </w:rPr>
            </w:pPr>
            <w:r>
              <w:rPr>
                <w:rFonts w:eastAsia="仿宋_GB2312"/>
                <w:b/>
              </w:rPr>
              <w:t>课程名称</w:t>
            </w:r>
          </w:p>
          <w:p w:rsidR="00701ACE" w:rsidRDefault="009A299E">
            <w:pPr>
              <w:jc w:val="center"/>
              <w:rPr>
                <w:rFonts w:eastAsia="仿宋_GB2312"/>
                <w:b/>
              </w:rPr>
            </w:pPr>
            <w:r>
              <w:rPr>
                <w:rFonts w:eastAsia="仿宋_GB2312"/>
                <w:b/>
              </w:rPr>
              <w:t>（课程性质）</w:t>
            </w:r>
          </w:p>
        </w:tc>
        <w:tc>
          <w:tcPr>
            <w:tcW w:w="1402" w:type="dxa"/>
            <w:vAlign w:val="center"/>
          </w:tcPr>
          <w:p w:rsidR="00701ACE" w:rsidRDefault="009A299E">
            <w:pPr>
              <w:jc w:val="center"/>
              <w:rPr>
                <w:rFonts w:eastAsia="仿宋_GB2312"/>
                <w:b/>
              </w:rPr>
            </w:pPr>
            <w:r>
              <w:rPr>
                <w:rFonts w:eastAsia="仿宋_GB2312"/>
                <w:b/>
              </w:rPr>
              <w:t>授课班级</w:t>
            </w:r>
          </w:p>
          <w:p w:rsidR="00701ACE" w:rsidRDefault="009A299E">
            <w:pPr>
              <w:jc w:val="center"/>
              <w:rPr>
                <w:rFonts w:eastAsia="仿宋_GB2312"/>
                <w:b/>
              </w:rPr>
            </w:pPr>
            <w:r>
              <w:rPr>
                <w:rFonts w:eastAsia="仿宋_GB2312"/>
                <w:b/>
              </w:rPr>
              <w:t>（学生人数）</w:t>
            </w:r>
          </w:p>
        </w:tc>
        <w:tc>
          <w:tcPr>
            <w:tcW w:w="2206" w:type="dxa"/>
            <w:vAlign w:val="center"/>
          </w:tcPr>
          <w:p w:rsidR="00701ACE" w:rsidRDefault="009A299E">
            <w:pPr>
              <w:jc w:val="center"/>
              <w:rPr>
                <w:rFonts w:eastAsia="仿宋_GB2312"/>
                <w:b/>
              </w:rPr>
            </w:pPr>
            <w:r>
              <w:rPr>
                <w:rFonts w:eastAsia="仿宋_GB2312"/>
                <w:b/>
              </w:rPr>
              <w:t>项目</w:t>
            </w:r>
          </w:p>
        </w:tc>
        <w:tc>
          <w:tcPr>
            <w:tcW w:w="2894" w:type="dxa"/>
            <w:vAlign w:val="center"/>
          </w:tcPr>
          <w:p w:rsidR="00701ACE" w:rsidRDefault="009A299E">
            <w:pPr>
              <w:jc w:val="center"/>
              <w:rPr>
                <w:rFonts w:eastAsia="仿宋_GB2312"/>
                <w:b/>
              </w:rPr>
            </w:pPr>
            <w:r>
              <w:rPr>
                <w:rFonts w:eastAsia="仿宋_GB2312"/>
                <w:b/>
              </w:rPr>
              <w:t>具体要求</w:t>
            </w:r>
          </w:p>
        </w:tc>
        <w:tc>
          <w:tcPr>
            <w:tcW w:w="1110" w:type="dxa"/>
            <w:vAlign w:val="center"/>
          </w:tcPr>
          <w:p w:rsidR="00701ACE" w:rsidRDefault="009A299E">
            <w:pPr>
              <w:jc w:val="center"/>
              <w:rPr>
                <w:rFonts w:eastAsia="仿宋_GB2312"/>
                <w:b/>
              </w:rPr>
            </w:pPr>
            <w:r>
              <w:rPr>
                <w:rFonts w:eastAsia="仿宋_GB2312"/>
                <w:b/>
              </w:rPr>
              <w:t>备注</w:t>
            </w:r>
          </w:p>
        </w:tc>
      </w:tr>
      <w:tr w:rsidR="00701ACE">
        <w:tc>
          <w:tcPr>
            <w:tcW w:w="1402" w:type="dxa"/>
            <w:vMerge w:val="restart"/>
            <w:vAlign w:val="center"/>
          </w:tcPr>
          <w:p w:rsidR="00701ACE" w:rsidRDefault="009A299E">
            <w:pPr>
              <w:jc w:val="center"/>
              <w:rPr>
                <w:rFonts w:eastAsia="仿宋_GB2312"/>
              </w:rPr>
            </w:pPr>
            <w:r>
              <w:rPr>
                <w:rFonts w:eastAsia="仿宋_GB2312"/>
              </w:rPr>
              <w:t>课程</w:t>
            </w:r>
            <w:r>
              <w:rPr>
                <w:rFonts w:eastAsia="仿宋_GB2312"/>
              </w:rPr>
              <w:t>1</w:t>
            </w:r>
          </w:p>
        </w:tc>
        <w:tc>
          <w:tcPr>
            <w:tcW w:w="1402" w:type="dxa"/>
            <w:vMerge w:val="restart"/>
            <w:vAlign w:val="center"/>
          </w:tcPr>
          <w:p w:rsidR="00701ACE" w:rsidRDefault="009A299E">
            <w:pPr>
              <w:jc w:val="center"/>
              <w:rPr>
                <w:rFonts w:eastAsia="仿宋_GB2312"/>
              </w:rPr>
            </w:pPr>
            <w:r>
              <w:rPr>
                <w:rFonts w:eastAsia="仿宋_GB2312"/>
              </w:rPr>
              <w:t>班级</w:t>
            </w:r>
            <w:r>
              <w:rPr>
                <w:rFonts w:eastAsia="仿宋_GB2312"/>
              </w:rPr>
              <w:t>1</w:t>
            </w:r>
          </w:p>
          <w:p w:rsidR="00701ACE" w:rsidRDefault="009A299E">
            <w:pPr>
              <w:jc w:val="center"/>
              <w:rPr>
                <w:rFonts w:eastAsia="仿宋_GB2312"/>
              </w:rPr>
            </w:pPr>
            <w:r>
              <w:rPr>
                <w:rFonts w:eastAsia="仿宋_GB2312"/>
              </w:rPr>
              <w:t>班级</w:t>
            </w:r>
            <w:r>
              <w:rPr>
                <w:rFonts w:eastAsia="仿宋_GB2312"/>
              </w:rPr>
              <w:t>2</w:t>
            </w:r>
          </w:p>
          <w:p w:rsidR="00701ACE" w:rsidRDefault="009A299E">
            <w:pPr>
              <w:jc w:val="center"/>
              <w:rPr>
                <w:rFonts w:eastAsia="仿宋_GB2312"/>
              </w:rPr>
            </w:pPr>
            <w:r>
              <w:rPr>
                <w:rFonts w:eastAsia="仿宋_GB2312"/>
              </w:rPr>
              <w:t>……</w:t>
            </w:r>
          </w:p>
        </w:tc>
        <w:tc>
          <w:tcPr>
            <w:tcW w:w="2206" w:type="dxa"/>
            <w:vAlign w:val="center"/>
          </w:tcPr>
          <w:p w:rsidR="00701ACE" w:rsidRDefault="009A299E">
            <w:pPr>
              <w:rPr>
                <w:rFonts w:eastAsia="仿宋_GB2312"/>
              </w:rPr>
            </w:pPr>
            <w:r>
              <w:rPr>
                <w:rFonts w:eastAsia="仿宋_GB2312"/>
              </w:rPr>
              <w:t>1</w:t>
            </w:r>
            <w:r>
              <w:rPr>
                <w:rFonts w:eastAsia="仿宋_GB2312"/>
              </w:rPr>
              <w:t>、教学大纲</w:t>
            </w:r>
          </w:p>
        </w:tc>
        <w:tc>
          <w:tcPr>
            <w:tcW w:w="2894" w:type="dxa"/>
            <w:vAlign w:val="center"/>
          </w:tcPr>
          <w:p w:rsidR="00701ACE" w:rsidRDefault="009A299E">
            <w:pPr>
              <w:jc w:val="center"/>
              <w:rPr>
                <w:rFonts w:eastAsia="仿宋_GB2312"/>
              </w:rPr>
            </w:pPr>
            <w:r>
              <w:rPr>
                <w:rFonts w:eastAsia="仿宋_GB2312"/>
              </w:rPr>
              <w:t>1</w:t>
            </w:r>
            <w:r>
              <w:rPr>
                <w:rFonts w:eastAsia="仿宋_GB2312"/>
              </w:rPr>
              <w:t>份</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2</w:t>
            </w:r>
            <w:r>
              <w:rPr>
                <w:rFonts w:eastAsia="仿宋_GB2312"/>
              </w:rPr>
              <w:t>、授课计划</w:t>
            </w:r>
          </w:p>
        </w:tc>
        <w:tc>
          <w:tcPr>
            <w:tcW w:w="2894" w:type="dxa"/>
            <w:vAlign w:val="center"/>
          </w:tcPr>
          <w:p w:rsidR="00701ACE" w:rsidRDefault="009A299E">
            <w:pPr>
              <w:jc w:val="center"/>
              <w:rPr>
                <w:rFonts w:eastAsia="仿宋_GB2312"/>
              </w:rPr>
            </w:pPr>
            <w:r>
              <w:rPr>
                <w:rFonts w:eastAsia="仿宋_GB2312"/>
              </w:rPr>
              <w:t>1</w:t>
            </w:r>
            <w:r>
              <w:rPr>
                <w:rFonts w:eastAsia="仿宋_GB2312"/>
              </w:rPr>
              <w:t>份</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3</w:t>
            </w:r>
            <w:r>
              <w:rPr>
                <w:rFonts w:eastAsia="仿宋_GB2312"/>
              </w:rPr>
              <w:t>、教案</w:t>
            </w:r>
          </w:p>
        </w:tc>
        <w:tc>
          <w:tcPr>
            <w:tcW w:w="2894" w:type="dxa"/>
            <w:vAlign w:val="center"/>
          </w:tcPr>
          <w:p w:rsidR="00701ACE" w:rsidRDefault="009A299E">
            <w:pPr>
              <w:jc w:val="center"/>
              <w:rPr>
                <w:rFonts w:eastAsia="仿宋_GB2312"/>
              </w:rPr>
            </w:pPr>
            <w:r>
              <w:rPr>
                <w:rFonts w:eastAsia="仿宋_GB2312"/>
              </w:rPr>
              <w:t>1</w:t>
            </w:r>
            <w:r>
              <w:rPr>
                <w:rFonts w:eastAsia="仿宋_GB2312"/>
              </w:rPr>
              <w:t>套，以</w:t>
            </w:r>
            <w:r>
              <w:rPr>
                <w:rFonts w:eastAsia="仿宋_GB2312"/>
              </w:rPr>
              <w:t>2</w:t>
            </w:r>
            <w:r>
              <w:rPr>
                <w:rFonts w:eastAsia="仿宋_GB2312"/>
              </w:rPr>
              <w:t>学时为单位</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4</w:t>
            </w:r>
            <w:r>
              <w:rPr>
                <w:rFonts w:eastAsia="仿宋_GB2312"/>
              </w:rPr>
              <w:t>、备课笔记</w:t>
            </w:r>
          </w:p>
        </w:tc>
        <w:tc>
          <w:tcPr>
            <w:tcW w:w="2894" w:type="dxa"/>
            <w:vAlign w:val="center"/>
          </w:tcPr>
          <w:p w:rsidR="00701ACE" w:rsidRDefault="009A299E">
            <w:pPr>
              <w:jc w:val="center"/>
              <w:rPr>
                <w:rFonts w:eastAsia="仿宋_GB2312"/>
              </w:rPr>
            </w:pPr>
            <w:r>
              <w:rPr>
                <w:rFonts w:eastAsia="仿宋_GB2312"/>
              </w:rPr>
              <w:t>1</w:t>
            </w:r>
            <w:r>
              <w:rPr>
                <w:rFonts w:eastAsia="仿宋_GB2312"/>
              </w:rPr>
              <w:t>套，含全部教学内容</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5</w:t>
            </w:r>
            <w:r>
              <w:rPr>
                <w:rFonts w:eastAsia="仿宋_GB2312"/>
              </w:rPr>
              <w:t>、平时成绩登记表</w:t>
            </w:r>
          </w:p>
        </w:tc>
        <w:tc>
          <w:tcPr>
            <w:tcW w:w="2894" w:type="dxa"/>
            <w:vAlign w:val="center"/>
          </w:tcPr>
          <w:p w:rsidR="00701ACE" w:rsidRDefault="009A299E">
            <w:pPr>
              <w:jc w:val="center"/>
              <w:rPr>
                <w:rFonts w:eastAsia="仿宋_GB2312"/>
              </w:rPr>
            </w:pPr>
            <w:r>
              <w:rPr>
                <w:rFonts w:eastAsia="仿宋_GB2312"/>
              </w:rPr>
              <w:t>以班级为单位</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6</w:t>
            </w:r>
            <w:r>
              <w:rPr>
                <w:rFonts w:eastAsia="仿宋_GB2312"/>
              </w:rPr>
              <w:t>、学生成绩评定表</w:t>
            </w:r>
          </w:p>
        </w:tc>
        <w:tc>
          <w:tcPr>
            <w:tcW w:w="2894" w:type="dxa"/>
            <w:vAlign w:val="center"/>
          </w:tcPr>
          <w:p w:rsidR="00701ACE" w:rsidRDefault="009A299E">
            <w:pPr>
              <w:jc w:val="center"/>
              <w:rPr>
                <w:rFonts w:eastAsia="仿宋_GB2312"/>
              </w:rPr>
            </w:pPr>
            <w:r>
              <w:rPr>
                <w:rFonts w:eastAsia="仿宋_GB2312"/>
              </w:rPr>
              <w:t>以班级为单位</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7</w:t>
            </w:r>
            <w:r>
              <w:rPr>
                <w:rFonts w:eastAsia="仿宋_GB2312"/>
              </w:rPr>
              <w:t>、教学业务小结</w:t>
            </w:r>
          </w:p>
        </w:tc>
        <w:tc>
          <w:tcPr>
            <w:tcW w:w="2894" w:type="dxa"/>
            <w:vAlign w:val="center"/>
          </w:tcPr>
          <w:p w:rsidR="00701ACE" w:rsidRDefault="009A299E">
            <w:pPr>
              <w:jc w:val="center"/>
              <w:rPr>
                <w:rFonts w:eastAsia="仿宋_GB2312"/>
              </w:rPr>
            </w:pPr>
            <w:r>
              <w:rPr>
                <w:rFonts w:eastAsia="仿宋_GB2312"/>
              </w:rPr>
              <w:t>1</w:t>
            </w:r>
            <w:r>
              <w:rPr>
                <w:rFonts w:eastAsia="仿宋_GB2312"/>
              </w:rPr>
              <w:t>份</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8</w:t>
            </w:r>
            <w:r>
              <w:rPr>
                <w:rFonts w:eastAsia="仿宋_GB2312"/>
              </w:rPr>
              <w:t>、作业本</w:t>
            </w:r>
          </w:p>
        </w:tc>
        <w:tc>
          <w:tcPr>
            <w:tcW w:w="2894" w:type="dxa"/>
            <w:vAlign w:val="center"/>
          </w:tcPr>
          <w:p w:rsidR="00701ACE" w:rsidRDefault="009A299E">
            <w:pPr>
              <w:jc w:val="center"/>
              <w:rPr>
                <w:rFonts w:eastAsia="仿宋_GB2312"/>
              </w:rPr>
            </w:pPr>
            <w:r>
              <w:rPr>
                <w:rFonts w:eastAsia="仿宋_GB2312"/>
              </w:rPr>
              <w:t>以班级为单位，每班</w:t>
            </w:r>
            <w:r>
              <w:rPr>
                <w:rFonts w:eastAsia="仿宋_GB2312"/>
              </w:rPr>
              <w:t>5</w:t>
            </w:r>
            <w:r>
              <w:rPr>
                <w:rFonts w:eastAsia="仿宋_GB2312"/>
              </w:rPr>
              <w:t>本</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9</w:t>
            </w:r>
            <w:r>
              <w:rPr>
                <w:rFonts w:eastAsia="仿宋_GB2312"/>
              </w:rPr>
              <w:t>、期末考试试卷</w:t>
            </w:r>
          </w:p>
        </w:tc>
        <w:tc>
          <w:tcPr>
            <w:tcW w:w="2894" w:type="dxa"/>
            <w:vAlign w:val="center"/>
          </w:tcPr>
          <w:p w:rsidR="00701ACE" w:rsidRDefault="009A299E">
            <w:pPr>
              <w:snapToGrid w:val="0"/>
              <w:jc w:val="center"/>
              <w:rPr>
                <w:rFonts w:eastAsia="仿宋_GB2312"/>
              </w:rPr>
            </w:pPr>
            <w:r>
              <w:rPr>
                <w:rFonts w:eastAsia="仿宋_GB2312"/>
              </w:rPr>
              <w:t>仅指考试课程，以班级为单位进行装订</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10</w:t>
            </w:r>
            <w:r>
              <w:rPr>
                <w:rFonts w:eastAsia="仿宋_GB2312"/>
              </w:rPr>
              <w:t>、试卷分析表</w:t>
            </w:r>
          </w:p>
        </w:tc>
        <w:tc>
          <w:tcPr>
            <w:tcW w:w="2894" w:type="dxa"/>
            <w:vAlign w:val="center"/>
          </w:tcPr>
          <w:p w:rsidR="00701ACE" w:rsidRDefault="009A299E">
            <w:pPr>
              <w:snapToGrid w:val="0"/>
              <w:jc w:val="center"/>
              <w:rPr>
                <w:rFonts w:eastAsia="仿宋_GB2312"/>
              </w:rPr>
            </w:pPr>
            <w:r>
              <w:rPr>
                <w:rFonts w:eastAsia="仿宋_GB2312"/>
              </w:rPr>
              <w:t>仅指考试课程</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11</w:t>
            </w:r>
            <w:r>
              <w:rPr>
                <w:rFonts w:eastAsia="仿宋_GB2312"/>
              </w:rPr>
              <w:t>、听课记录本</w:t>
            </w:r>
          </w:p>
        </w:tc>
        <w:tc>
          <w:tcPr>
            <w:tcW w:w="2894" w:type="dxa"/>
            <w:vAlign w:val="center"/>
          </w:tcPr>
          <w:p w:rsidR="00701ACE" w:rsidRDefault="009A299E">
            <w:pPr>
              <w:jc w:val="center"/>
              <w:rPr>
                <w:rFonts w:eastAsia="仿宋_GB2312"/>
              </w:rPr>
            </w:pPr>
            <w:r>
              <w:rPr>
                <w:rFonts w:eastAsia="仿宋_GB2312"/>
              </w:rPr>
              <w:t>1</w:t>
            </w:r>
            <w:r>
              <w:rPr>
                <w:rFonts w:eastAsia="仿宋_GB2312"/>
              </w:rPr>
              <w:t>本</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12</w:t>
            </w:r>
            <w:r>
              <w:rPr>
                <w:rFonts w:eastAsia="仿宋_GB2312"/>
              </w:rPr>
              <w:t>、教学日志</w:t>
            </w:r>
          </w:p>
        </w:tc>
        <w:tc>
          <w:tcPr>
            <w:tcW w:w="2894" w:type="dxa"/>
            <w:vAlign w:val="center"/>
          </w:tcPr>
          <w:p w:rsidR="00701ACE" w:rsidRDefault="009A299E">
            <w:pPr>
              <w:jc w:val="center"/>
              <w:rPr>
                <w:rFonts w:eastAsia="仿宋_GB2312"/>
              </w:rPr>
            </w:pPr>
            <w:r>
              <w:rPr>
                <w:rFonts w:eastAsia="仿宋_GB2312"/>
              </w:rPr>
              <w:t>以班级课程门次为单位</w:t>
            </w: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9A299E">
            <w:pPr>
              <w:rPr>
                <w:rFonts w:eastAsia="仿宋_GB2312"/>
              </w:rPr>
            </w:pPr>
            <w:r>
              <w:rPr>
                <w:rFonts w:eastAsia="仿宋_GB2312"/>
              </w:rPr>
              <w:t>13</w:t>
            </w:r>
            <w:r>
              <w:rPr>
                <w:rFonts w:eastAsia="仿宋_GB2312"/>
              </w:rPr>
              <w:t>、平时测验样卷</w:t>
            </w:r>
          </w:p>
        </w:tc>
        <w:tc>
          <w:tcPr>
            <w:tcW w:w="2894" w:type="dxa"/>
            <w:vAlign w:val="center"/>
          </w:tcPr>
          <w:p w:rsidR="00701ACE" w:rsidRDefault="009A299E">
            <w:pPr>
              <w:jc w:val="center"/>
              <w:rPr>
                <w:rFonts w:eastAsia="仿宋_GB2312"/>
              </w:rPr>
            </w:pPr>
            <w:r>
              <w:rPr>
                <w:rFonts w:eastAsia="仿宋_GB2312"/>
              </w:rPr>
              <w:t>以实际次数为准</w:t>
            </w:r>
          </w:p>
        </w:tc>
        <w:tc>
          <w:tcPr>
            <w:tcW w:w="1110" w:type="dxa"/>
            <w:vAlign w:val="center"/>
          </w:tcPr>
          <w:p w:rsidR="00701ACE" w:rsidRDefault="00701ACE">
            <w:pPr>
              <w:jc w:val="center"/>
              <w:rPr>
                <w:rFonts w:eastAsia="仿宋_GB2312"/>
              </w:rPr>
            </w:pPr>
          </w:p>
        </w:tc>
      </w:tr>
      <w:tr w:rsidR="00701ACE">
        <w:trPr>
          <w:trHeight w:val="106"/>
        </w:trPr>
        <w:tc>
          <w:tcPr>
            <w:tcW w:w="1402" w:type="dxa"/>
            <w:vMerge w:val="restart"/>
            <w:vAlign w:val="center"/>
          </w:tcPr>
          <w:p w:rsidR="00701ACE" w:rsidRDefault="009A299E">
            <w:pPr>
              <w:jc w:val="center"/>
              <w:rPr>
                <w:rFonts w:eastAsia="仿宋_GB2312"/>
              </w:rPr>
            </w:pPr>
            <w:r>
              <w:rPr>
                <w:rFonts w:eastAsia="仿宋_GB2312"/>
              </w:rPr>
              <w:t>课程</w:t>
            </w:r>
            <w:r>
              <w:rPr>
                <w:rFonts w:eastAsia="仿宋_GB2312"/>
              </w:rPr>
              <w:t>2</w:t>
            </w:r>
          </w:p>
          <w:p w:rsidR="00701ACE" w:rsidRDefault="009A299E">
            <w:pPr>
              <w:jc w:val="center"/>
              <w:rPr>
                <w:rFonts w:eastAsia="仿宋_GB2312"/>
              </w:rPr>
            </w:pPr>
            <w:r>
              <w:rPr>
                <w:rFonts w:eastAsia="仿宋_GB2312"/>
              </w:rPr>
              <w:t>……</w:t>
            </w:r>
          </w:p>
        </w:tc>
        <w:tc>
          <w:tcPr>
            <w:tcW w:w="1402" w:type="dxa"/>
            <w:vMerge w:val="restart"/>
            <w:vAlign w:val="center"/>
          </w:tcPr>
          <w:p w:rsidR="00701ACE" w:rsidRDefault="009A299E">
            <w:pPr>
              <w:jc w:val="center"/>
              <w:rPr>
                <w:rFonts w:eastAsia="仿宋_GB2312"/>
              </w:rPr>
            </w:pPr>
            <w:r>
              <w:rPr>
                <w:rFonts w:eastAsia="仿宋_GB2312"/>
              </w:rPr>
              <w:t>同上</w:t>
            </w:r>
          </w:p>
        </w:tc>
        <w:tc>
          <w:tcPr>
            <w:tcW w:w="2206" w:type="dxa"/>
            <w:vAlign w:val="center"/>
          </w:tcPr>
          <w:p w:rsidR="00701ACE" w:rsidRDefault="00701ACE">
            <w:pPr>
              <w:rPr>
                <w:rFonts w:eastAsia="仿宋_GB2312"/>
              </w:rPr>
            </w:pPr>
          </w:p>
        </w:tc>
        <w:tc>
          <w:tcPr>
            <w:tcW w:w="2894" w:type="dxa"/>
            <w:vAlign w:val="center"/>
          </w:tcPr>
          <w:p w:rsidR="00701ACE" w:rsidRDefault="00701ACE">
            <w:pPr>
              <w:jc w:val="center"/>
              <w:rPr>
                <w:rFonts w:eastAsia="仿宋_GB2312"/>
              </w:rPr>
            </w:pPr>
          </w:p>
        </w:tc>
        <w:tc>
          <w:tcPr>
            <w:tcW w:w="1110" w:type="dxa"/>
            <w:vAlign w:val="center"/>
          </w:tcPr>
          <w:p w:rsidR="00701ACE" w:rsidRDefault="00701ACE">
            <w:pPr>
              <w:jc w:val="center"/>
              <w:rPr>
                <w:rFonts w:eastAsia="仿宋_GB2312"/>
              </w:rPr>
            </w:pPr>
          </w:p>
        </w:tc>
      </w:tr>
      <w:tr w:rsidR="00701ACE">
        <w:tc>
          <w:tcPr>
            <w:tcW w:w="1402" w:type="dxa"/>
            <w:vMerge/>
            <w:vAlign w:val="center"/>
          </w:tcPr>
          <w:p w:rsidR="00701ACE" w:rsidRDefault="00701ACE">
            <w:pPr>
              <w:jc w:val="center"/>
              <w:rPr>
                <w:rFonts w:eastAsia="仿宋_GB2312"/>
              </w:rPr>
            </w:pPr>
          </w:p>
        </w:tc>
        <w:tc>
          <w:tcPr>
            <w:tcW w:w="1402" w:type="dxa"/>
            <w:vMerge/>
            <w:vAlign w:val="center"/>
          </w:tcPr>
          <w:p w:rsidR="00701ACE" w:rsidRDefault="00701ACE">
            <w:pPr>
              <w:rPr>
                <w:rFonts w:eastAsia="仿宋_GB2312"/>
              </w:rPr>
            </w:pPr>
          </w:p>
        </w:tc>
        <w:tc>
          <w:tcPr>
            <w:tcW w:w="2206" w:type="dxa"/>
            <w:vAlign w:val="center"/>
          </w:tcPr>
          <w:p w:rsidR="00701ACE" w:rsidRDefault="00701ACE">
            <w:pPr>
              <w:rPr>
                <w:rFonts w:eastAsia="仿宋_GB2312"/>
              </w:rPr>
            </w:pPr>
          </w:p>
        </w:tc>
        <w:tc>
          <w:tcPr>
            <w:tcW w:w="2894" w:type="dxa"/>
            <w:vAlign w:val="center"/>
          </w:tcPr>
          <w:p w:rsidR="00701ACE" w:rsidRDefault="00701ACE">
            <w:pPr>
              <w:rPr>
                <w:rFonts w:eastAsia="仿宋_GB2312"/>
              </w:rPr>
            </w:pPr>
          </w:p>
        </w:tc>
        <w:tc>
          <w:tcPr>
            <w:tcW w:w="1110" w:type="dxa"/>
            <w:vAlign w:val="center"/>
          </w:tcPr>
          <w:p w:rsidR="00701ACE" w:rsidRDefault="00701ACE">
            <w:pPr>
              <w:jc w:val="center"/>
              <w:rPr>
                <w:rFonts w:eastAsia="仿宋_GB2312"/>
              </w:rPr>
            </w:pPr>
          </w:p>
        </w:tc>
      </w:tr>
    </w:tbl>
    <w:p w:rsidR="00701ACE" w:rsidRDefault="009A299E">
      <w:pPr>
        <w:rPr>
          <w:rFonts w:eastAsia="仿宋_GB2312"/>
          <w:b/>
          <w:sz w:val="24"/>
        </w:rPr>
      </w:pPr>
      <w:r>
        <w:rPr>
          <w:rFonts w:eastAsia="仿宋_GB2312"/>
          <w:b/>
          <w:sz w:val="24"/>
        </w:rPr>
        <w:t>二、教科研及获奖情况</w:t>
      </w:r>
    </w:p>
    <w:p w:rsidR="00701ACE" w:rsidRDefault="009A299E">
      <w:pPr>
        <w:rPr>
          <w:rFonts w:eastAsia="仿宋_GB2312"/>
          <w:b/>
        </w:rPr>
      </w:pPr>
      <w:r>
        <w:rPr>
          <w:rFonts w:eastAsia="仿宋_GB2312"/>
          <w:b/>
        </w:rPr>
        <w:t>1</w:t>
      </w:r>
      <w:r>
        <w:rPr>
          <w:rFonts w:eastAsia="仿宋_GB2312"/>
          <w:b/>
        </w:rPr>
        <w:t>、论文类</w:t>
      </w:r>
    </w:p>
    <w:tbl>
      <w:tblPr>
        <w:tblW w:w="9014" w:type="dxa"/>
        <w:tblInd w:w="154" w:type="dxa"/>
        <w:tblLook w:val="0000" w:firstRow="0" w:lastRow="0" w:firstColumn="0" w:lastColumn="0" w:noHBand="0" w:noVBand="0"/>
      </w:tblPr>
      <w:tblGrid>
        <w:gridCol w:w="630"/>
        <w:gridCol w:w="644"/>
        <w:gridCol w:w="706"/>
        <w:gridCol w:w="1222"/>
        <w:gridCol w:w="1102"/>
        <w:gridCol w:w="942"/>
        <w:gridCol w:w="942"/>
        <w:gridCol w:w="942"/>
        <w:gridCol w:w="942"/>
        <w:gridCol w:w="942"/>
      </w:tblGrid>
      <w:tr w:rsidR="00701ACE">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序号</w:t>
            </w:r>
          </w:p>
        </w:tc>
        <w:tc>
          <w:tcPr>
            <w:tcW w:w="644"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作者</w:t>
            </w:r>
          </w:p>
          <w:p w:rsidR="00701ACE" w:rsidRDefault="009A299E">
            <w:pPr>
              <w:snapToGrid w:val="0"/>
              <w:jc w:val="center"/>
              <w:rPr>
                <w:rFonts w:eastAsia="仿宋_GB2312"/>
                <w:b/>
                <w:sz w:val="18"/>
              </w:rPr>
            </w:pPr>
            <w:r>
              <w:rPr>
                <w:rFonts w:eastAsia="仿宋_GB2312"/>
                <w:b/>
                <w:sz w:val="18"/>
              </w:rPr>
              <w:t>姓名</w:t>
            </w:r>
          </w:p>
        </w:tc>
        <w:tc>
          <w:tcPr>
            <w:tcW w:w="706"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所在</w:t>
            </w:r>
          </w:p>
          <w:p w:rsidR="00701ACE" w:rsidRDefault="009A299E">
            <w:pPr>
              <w:snapToGrid w:val="0"/>
              <w:jc w:val="center"/>
              <w:rPr>
                <w:rFonts w:eastAsia="仿宋_GB2312"/>
                <w:b/>
                <w:sz w:val="18"/>
              </w:rPr>
            </w:pPr>
            <w:r>
              <w:rPr>
                <w:rFonts w:eastAsia="仿宋_GB2312"/>
                <w:b/>
                <w:sz w:val="18"/>
              </w:rPr>
              <w:t>部门</w:t>
            </w:r>
          </w:p>
        </w:tc>
        <w:tc>
          <w:tcPr>
            <w:tcW w:w="122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论文题目</w:t>
            </w:r>
          </w:p>
        </w:tc>
        <w:tc>
          <w:tcPr>
            <w:tcW w:w="110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发表刊</w:t>
            </w:r>
          </w:p>
          <w:p w:rsidR="00701ACE" w:rsidRDefault="009A299E">
            <w:pPr>
              <w:snapToGrid w:val="0"/>
              <w:jc w:val="center"/>
              <w:rPr>
                <w:rFonts w:eastAsia="仿宋_GB2312"/>
                <w:b/>
                <w:sz w:val="18"/>
              </w:rPr>
            </w:pPr>
            <w:r>
              <w:rPr>
                <w:rFonts w:eastAsia="仿宋_GB2312"/>
                <w:b/>
                <w:sz w:val="18"/>
              </w:rPr>
              <w:t>物名称</w:t>
            </w:r>
          </w:p>
        </w:tc>
        <w:tc>
          <w:tcPr>
            <w:tcW w:w="94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CN</w:t>
            </w:r>
            <w:r>
              <w:rPr>
                <w:rFonts w:eastAsia="仿宋_GB2312"/>
                <w:b/>
                <w:sz w:val="18"/>
              </w:rPr>
              <w:t>刊号</w:t>
            </w:r>
          </w:p>
        </w:tc>
        <w:tc>
          <w:tcPr>
            <w:tcW w:w="94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发表日期</w:t>
            </w:r>
          </w:p>
        </w:tc>
        <w:tc>
          <w:tcPr>
            <w:tcW w:w="94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发表期数</w:t>
            </w:r>
          </w:p>
        </w:tc>
        <w:tc>
          <w:tcPr>
            <w:tcW w:w="94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是否核心</w:t>
            </w:r>
          </w:p>
        </w:tc>
        <w:tc>
          <w:tcPr>
            <w:tcW w:w="942"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sz w:val="18"/>
              </w:rPr>
            </w:pPr>
            <w:r>
              <w:rPr>
                <w:rFonts w:eastAsia="仿宋_GB2312"/>
                <w:b/>
                <w:sz w:val="18"/>
              </w:rPr>
              <w:t>排名及人数</w:t>
            </w:r>
          </w:p>
        </w:tc>
      </w:tr>
      <w:tr w:rsidR="00701ACE">
        <w:trPr>
          <w:trHeight w:val="225"/>
        </w:trPr>
        <w:tc>
          <w:tcPr>
            <w:tcW w:w="630" w:type="dxa"/>
            <w:tcBorders>
              <w:top w:val="nil"/>
              <w:left w:val="single" w:sz="4" w:space="0" w:color="auto"/>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644"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706"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22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10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94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94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94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94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942"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r>
    </w:tbl>
    <w:p w:rsidR="00701ACE" w:rsidRDefault="009A299E">
      <w:pPr>
        <w:rPr>
          <w:rFonts w:eastAsia="仿宋_GB2312"/>
          <w:b/>
        </w:rPr>
      </w:pPr>
      <w:r>
        <w:rPr>
          <w:rFonts w:eastAsia="仿宋_GB2312"/>
          <w:b/>
        </w:rPr>
        <w:t>2</w:t>
      </w:r>
      <w:r>
        <w:rPr>
          <w:rFonts w:eastAsia="仿宋_GB2312"/>
          <w:b/>
        </w:rPr>
        <w:t>、教科研课题类</w:t>
      </w:r>
    </w:p>
    <w:tbl>
      <w:tblPr>
        <w:tblW w:w="904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250"/>
        <w:gridCol w:w="1230"/>
        <w:gridCol w:w="1230"/>
        <w:gridCol w:w="1230"/>
        <w:gridCol w:w="1230"/>
        <w:gridCol w:w="1230"/>
      </w:tblGrid>
      <w:tr w:rsidR="00701ACE">
        <w:tc>
          <w:tcPr>
            <w:tcW w:w="646" w:type="dxa"/>
            <w:vAlign w:val="center"/>
          </w:tcPr>
          <w:p w:rsidR="00701ACE" w:rsidRDefault="009A299E">
            <w:pPr>
              <w:jc w:val="center"/>
              <w:rPr>
                <w:rFonts w:eastAsia="仿宋_GB2312"/>
                <w:b/>
              </w:rPr>
            </w:pPr>
            <w:r>
              <w:rPr>
                <w:rFonts w:eastAsia="仿宋_GB2312"/>
                <w:b/>
              </w:rPr>
              <w:t>序号</w:t>
            </w:r>
          </w:p>
        </w:tc>
        <w:tc>
          <w:tcPr>
            <w:tcW w:w="2250" w:type="dxa"/>
            <w:vAlign w:val="center"/>
          </w:tcPr>
          <w:p w:rsidR="00701ACE" w:rsidRDefault="009A299E">
            <w:pPr>
              <w:jc w:val="center"/>
              <w:rPr>
                <w:rFonts w:eastAsia="仿宋_GB2312"/>
                <w:b/>
              </w:rPr>
            </w:pPr>
            <w:r>
              <w:rPr>
                <w:rFonts w:eastAsia="仿宋_GB2312"/>
                <w:b/>
              </w:rPr>
              <w:t>项目名称</w:t>
            </w:r>
          </w:p>
        </w:tc>
        <w:tc>
          <w:tcPr>
            <w:tcW w:w="1230" w:type="dxa"/>
            <w:vAlign w:val="center"/>
          </w:tcPr>
          <w:p w:rsidR="00701ACE" w:rsidRDefault="009A299E">
            <w:pPr>
              <w:jc w:val="center"/>
              <w:rPr>
                <w:rFonts w:eastAsia="仿宋_GB2312"/>
                <w:b/>
              </w:rPr>
            </w:pPr>
            <w:r>
              <w:rPr>
                <w:rFonts w:eastAsia="仿宋_GB2312"/>
                <w:b/>
              </w:rPr>
              <w:t>项目来源</w:t>
            </w:r>
          </w:p>
        </w:tc>
        <w:tc>
          <w:tcPr>
            <w:tcW w:w="1230" w:type="dxa"/>
            <w:vAlign w:val="center"/>
          </w:tcPr>
          <w:p w:rsidR="00701ACE" w:rsidRDefault="009A299E">
            <w:pPr>
              <w:jc w:val="center"/>
              <w:rPr>
                <w:rFonts w:eastAsia="仿宋_GB2312"/>
                <w:b/>
              </w:rPr>
            </w:pPr>
            <w:r>
              <w:rPr>
                <w:rFonts w:eastAsia="仿宋_GB2312"/>
                <w:b/>
              </w:rPr>
              <w:t>项目编号</w:t>
            </w:r>
          </w:p>
        </w:tc>
        <w:tc>
          <w:tcPr>
            <w:tcW w:w="1230" w:type="dxa"/>
            <w:vAlign w:val="center"/>
          </w:tcPr>
          <w:p w:rsidR="00701ACE" w:rsidRDefault="009A299E">
            <w:pPr>
              <w:jc w:val="center"/>
              <w:rPr>
                <w:rFonts w:eastAsia="仿宋_GB2312"/>
                <w:b/>
              </w:rPr>
            </w:pPr>
            <w:r>
              <w:rPr>
                <w:rFonts w:eastAsia="仿宋_GB2312"/>
                <w:b/>
              </w:rPr>
              <w:t>结题时间</w:t>
            </w:r>
          </w:p>
        </w:tc>
        <w:tc>
          <w:tcPr>
            <w:tcW w:w="1230" w:type="dxa"/>
            <w:vAlign w:val="center"/>
          </w:tcPr>
          <w:p w:rsidR="00701ACE" w:rsidRDefault="009A299E">
            <w:pPr>
              <w:jc w:val="center"/>
              <w:rPr>
                <w:rFonts w:eastAsia="仿宋_GB2312"/>
                <w:b/>
              </w:rPr>
            </w:pPr>
            <w:r>
              <w:rPr>
                <w:rFonts w:eastAsia="仿宋_GB2312"/>
                <w:b/>
              </w:rPr>
              <w:t>项目排名</w:t>
            </w:r>
          </w:p>
        </w:tc>
        <w:tc>
          <w:tcPr>
            <w:tcW w:w="1230" w:type="dxa"/>
            <w:vAlign w:val="center"/>
          </w:tcPr>
          <w:p w:rsidR="00701ACE" w:rsidRDefault="009A299E">
            <w:pPr>
              <w:jc w:val="center"/>
              <w:rPr>
                <w:rFonts w:eastAsia="仿宋_GB2312"/>
                <w:b/>
              </w:rPr>
            </w:pPr>
            <w:r>
              <w:rPr>
                <w:rFonts w:eastAsia="仿宋_GB2312"/>
                <w:b/>
              </w:rPr>
              <w:t>备注</w:t>
            </w:r>
          </w:p>
        </w:tc>
      </w:tr>
      <w:tr w:rsidR="00701ACE">
        <w:tc>
          <w:tcPr>
            <w:tcW w:w="646" w:type="dxa"/>
            <w:vAlign w:val="center"/>
          </w:tcPr>
          <w:p w:rsidR="00701ACE" w:rsidRDefault="00701ACE">
            <w:pPr>
              <w:jc w:val="center"/>
              <w:rPr>
                <w:rFonts w:eastAsia="仿宋_GB2312"/>
              </w:rPr>
            </w:pPr>
          </w:p>
        </w:tc>
        <w:tc>
          <w:tcPr>
            <w:tcW w:w="2250" w:type="dxa"/>
            <w:vAlign w:val="center"/>
          </w:tcPr>
          <w:p w:rsidR="00701ACE" w:rsidRDefault="00701ACE">
            <w:pPr>
              <w:jc w:val="center"/>
              <w:rPr>
                <w:rFonts w:eastAsia="仿宋_GB2312"/>
              </w:rPr>
            </w:pPr>
          </w:p>
        </w:tc>
        <w:tc>
          <w:tcPr>
            <w:tcW w:w="1230" w:type="dxa"/>
            <w:vAlign w:val="center"/>
          </w:tcPr>
          <w:p w:rsidR="00701ACE" w:rsidRDefault="00701ACE">
            <w:pPr>
              <w:jc w:val="center"/>
              <w:rPr>
                <w:rFonts w:eastAsia="仿宋_GB2312"/>
              </w:rPr>
            </w:pPr>
          </w:p>
        </w:tc>
        <w:tc>
          <w:tcPr>
            <w:tcW w:w="1230" w:type="dxa"/>
            <w:vAlign w:val="center"/>
          </w:tcPr>
          <w:p w:rsidR="00701ACE" w:rsidRDefault="00701ACE">
            <w:pPr>
              <w:jc w:val="center"/>
              <w:rPr>
                <w:rFonts w:eastAsia="仿宋_GB2312"/>
              </w:rPr>
            </w:pPr>
          </w:p>
        </w:tc>
        <w:tc>
          <w:tcPr>
            <w:tcW w:w="1230" w:type="dxa"/>
            <w:vAlign w:val="center"/>
          </w:tcPr>
          <w:p w:rsidR="00701ACE" w:rsidRDefault="00701ACE">
            <w:pPr>
              <w:jc w:val="center"/>
              <w:rPr>
                <w:rFonts w:eastAsia="仿宋_GB2312"/>
              </w:rPr>
            </w:pPr>
          </w:p>
        </w:tc>
        <w:tc>
          <w:tcPr>
            <w:tcW w:w="1230" w:type="dxa"/>
            <w:vAlign w:val="center"/>
          </w:tcPr>
          <w:p w:rsidR="00701ACE" w:rsidRDefault="00701ACE">
            <w:pPr>
              <w:jc w:val="center"/>
              <w:rPr>
                <w:rFonts w:eastAsia="仿宋_GB2312"/>
              </w:rPr>
            </w:pPr>
          </w:p>
        </w:tc>
        <w:tc>
          <w:tcPr>
            <w:tcW w:w="1230" w:type="dxa"/>
            <w:vAlign w:val="center"/>
          </w:tcPr>
          <w:p w:rsidR="00701ACE" w:rsidRDefault="00701ACE">
            <w:pPr>
              <w:jc w:val="center"/>
              <w:rPr>
                <w:rFonts w:eastAsia="仿宋_GB2312"/>
              </w:rPr>
            </w:pPr>
          </w:p>
        </w:tc>
      </w:tr>
    </w:tbl>
    <w:p w:rsidR="00701ACE" w:rsidRDefault="009A299E">
      <w:pPr>
        <w:rPr>
          <w:rFonts w:eastAsia="仿宋_GB2312"/>
          <w:b/>
        </w:rPr>
      </w:pPr>
      <w:r>
        <w:rPr>
          <w:rFonts w:eastAsia="仿宋_GB2312"/>
          <w:b/>
        </w:rPr>
        <w:t>3</w:t>
      </w:r>
      <w:r>
        <w:rPr>
          <w:rFonts w:eastAsia="仿宋_GB2312"/>
          <w:b/>
        </w:rPr>
        <w:t>、学术论著或教材类</w:t>
      </w:r>
    </w:p>
    <w:tbl>
      <w:tblPr>
        <w:tblW w:w="9075" w:type="dxa"/>
        <w:tblInd w:w="93" w:type="dxa"/>
        <w:tblLook w:val="0000" w:firstRow="0" w:lastRow="0" w:firstColumn="0" w:lastColumn="0" w:noHBand="0" w:noVBand="0"/>
      </w:tblPr>
      <w:tblGrid>
        <w:gridCol w:w="691"/>
        <w:gridCol w:w="849"/>
        <w:gridCol w:w="1701"/>
        <w:gridCol w:w="1166"/>
        <w:gridCol w:w="1167"/>
        <w:gridCol w:w="1167"/>
        <w:gridCol w:w="1167"/>
        <w:gridCol w:w="1167"/>
      </w:tblGrid>
      <w:tr w:rsidR="00701ACE">
        <w:trPr>
          <w:trHeight w:val="495"/>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序号</w:t>
            </w:r>
          </w:p>
        </w:tc>
        <w:tc>
          <w:tcPr>
            <w:tcW w:w="849"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姓名</w:t>
            </w:r>
          </w:p>
        </w:tc>
        <w:tc>
          <w:tcPr>
            <w:tcW w:w="1701"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名称</w:t>
            </w:r>
          </w:p>
        </w:tc>
        <w:tc>
          <w:tcPr>
            <w:tcW w:w="1166"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编写分工</w:t>
            </w:r>
          </w:p>
        </w:tc>
        <w:tc>
          <w:tcPr>
            <w:tcW w:w="1167"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出版社</w:t>
            </w:r>
          </w:p>
        </w:tc>
        <w:tc>
          <w:tcPr>
            <w:tcW w:w="1167"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类别</w:t>
            </w:r>
          </w:p>
        </w:tc>
        <w:tc>
          <w:tcPr>
            <w:tcW w:w="1167"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字数</w:t>
            </w:r>
          </w:p>
          <w:p w:rsidR="00701ACE" w:rsidRDefault="009A299E">
            <w:pPr>
              <w:snapToGrid w:val="0"/>
              <w:jc w:val="center"/>
              <w:rPr>
                <w:rFonts w:eastAsia="仿宋_GB2312"/>
                <w:b/>
              </w:rPr>
            </w:pPr>
            <w:r>
              <w:rPr>
                <w:rFonts w:eastAsia="仿宋_GB2312"/>
                <w:b/>
              </w:rPr>
              <w:t>（千字）</w:t>
            </w:r>
          </w:p>
        </w:tc>
        <w:tc>
          <w:tcPr>
            <w:tcW w:w="1167" w:type="dxa"/>
            <w:tcBorders>
              <w:top w:val="single" w:sz="4" w:space="0" w:color="auto"/>
              <w:left w:val="nil"/>
              <w:bottom w:val="single" w:sz="4" w:space="0" w:color="auto"/>
              <w:right w:val="single" w:sz="4" w:space="0" w:color="auto"/>
            </w:tcBorders>
            <w:shd w:val="clear" w:color="auto" w:fill="auto"/>
            <w:vAlign w:val="center"/>
          </w:tcPr>
          <w:p w:rsidR="00701ACE" w:rsidRDefault="009A299E">
            <w:pPr>
              <w:snapToGrid w:val="0"/>
              <w:jc w:val="center"/>
              <w:rPr>
                <w:rFonts w:eastAsia="仿宋_GB2312"/>
                <w:b/>
              </w:rPr>
            </w:pPr>
            <w:r>
              <w:rPr>
                <w:rFonts w:eastAsia="仿宋_GB2312"/>
                <w:b/>
              </w:rPr>
              <w:t>出版时间</w:t>
            </w:r>
          </w:p>
        </w:tc>
      </w:tr>
      <w:tr w:rsidR="00701ACE">
        <w:trPr>
          <w:trHeight w:val="70"/>
        </w:trPr>
        <w:tc>
          <w:tcPr>
            <w:tcW w:w="691" w:type="dxa"/>
            <w:tcBorders>
              <w:top w:val="nil"/>
              <w:left w:val="single" w:sz="4" w:space="0" w:color="auto"/>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849"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701"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166"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167"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167"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167"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c>
          <w:tcPr>
            <w:tcW w:w="1167" w:type="dxa"/>
            <w:tcBorders>
              <w:top w:val="nil"/>
              <w:left w:val="nil"/>
              <w:bottom w:val="single" w:sz="4" w:space="0" w:color="auto"/>
              <w:right w:val="single" w:sz="4" w:space="0" w:color="auto"/>
            </w:tcBorders>
            <w:shd w:val="clear" w:color="auto" w:fill="auto"/>
            <w:vAlign w:val="center"/>
          </w:tcPr>
          <w:p w:rsidR="00701ACE" w:rsidRDefault="00701ACE">
            <w:pPr>
              <w:snapToGrid w:val="0"/>
              <w:jc w:val="center"/>
              <w:rPr>
                <w:rFonts w:eastAsia="仿宋_GB2312"/>
                <w:sz w:val="18"/>
              </w:rPr>
            </w:pPr>
          </w:p>
        </w:tc>
      </w:tr>
    </w:tbl>
    <w:p w:rsidR="00701ACE" w:rsidRDefault="009A299E">
      <w:pPr>
        <w:rPr>
          <w:rFonts w:eastAsia="仿宋_GB2312"/>
          <w:b/>
        </w:rPr>
      </w:pPr>
      <w:r>
        <w:rPr>
          <w:rFonts w:eastAsia="仿宋_GB2312"/>
          <w:b/>
        </w:rPr>
        <w:t>4</w:t>
      </w:r>
      <w:r>
        <w:rPr>
          <w:rFonts w:eastAsia="仿宋_GB2312"/>
          <w:b/>
        </w:rPr>
        <w:t>、校外获奖类</w:t>
      </w:r>
    </w:p>
    <w:tbl>
      <w:tblPr>
        <w:tblW w:w="9061" w:type="dxa"/>
        <w:tblInd w:w="93" w:type="dxa"/>
        <w:tblLook w:val="0000" w:firstRow="0" w:lastRow="0" w:firstColumn="0" w:lastColumn="0" w:noHBand="0" w:noVBand="0"/>
      </w:tblPr>
      <w:tblGrid>
        <w:gridCol w:w="691"/>
        <w:gridCol w:w="854"/>
        <w:gridCol w:w="796"/>
        <w:gridCol w:w="2010"/>
        <w:gridCol w:w="1570"/>
        <w:gridCol w:w="1570"/>
        <w:gridCol w:w="1570"/>
      </w:tblGrid>
      <w:tr w:rsidR="00701ACE">
        <w:trPr>
          <w:trHeight w:val="20"/>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序号</w:t>
            </w:r>
          </w:p>
        </w:tc>
        <w:tc>
          <w:tcPr>
            <w:tcW w:w="854" w:type="dxa"/>
            <w:tcBorders>
              <w:top w:val="single" w:sz="4" w:space="0" w:color="auto"/>
              <w:left w:val="nil"/>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姓</w:t>
            </w:r>
            <w:r>
              <w:rPr>
                <w:rFonts w:eastAsia="仿宋_GB2312"/>
                <w:b/>
              </w:rPr>
              <w:t xml:space="preserve">  </w:t>
            </w:r>
            <w:r>
              <w:rPr>
                <w:rFonts w:eastAsia="仿宋_GB2312"/>
                <w:b/>
              </w:rPr>
              <w:t>名</w:t>
            </w:r>
          </w:p>
        </w:tc>
        <w:tc>
          <w:tcPr>
            <w:tcW w:w="796" w:type="dxa"/>
            <w:tcBorders>
              <w:top w:val="single" w:sz="4" w:space="0" w:color="auto"/>
              <w:left w:val="nil"/>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类别</w:t>
            </w:r>
          </w:p>
        </w:tc>
        <w:tc>
          <w:tcPr>
            <w:tcW w:w="2010" w:type="dxa"/>
            <w:tcBorders>
              <w:top w:val="single" w:sz="4" w:space="0" w:color="auto"/>
              <w:left w:val="nil"/>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题目</w:t>
            </w:r>
            <w:r>
              <w:rPr>
                <w:rFonts w:eastAsia="仿宋_GB2312"/>
                <w:b/>
              </w:rPr>
              <w:t>/</w:t>
            </w:r>
            <w:r>
              <w:rPr>
                <w:rFonts w:eastAsia="仿宋_GB2312"/>
                <w:b/>
              </w:rPr>
              <w:t>名称</w:t>
            </w:r>
          </w:p>
        </w:tc>
        <w:tc>
          <w:tcPr>
            <w:tcW w:w="1570" w:type="dxa"/>
            <w:tcBorders>
              <w:top w:val="single" w:sz="4" w:space="0" w:color="auto"/>
              <w:left w:val="nil"/>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获奖时间</w:t>
            </w:r>
          </w:p>
        </w:tc>
        <w:tc>
          <w:tcPr>
            <w:tcW w:w="1570" w:type="dxa"/>
            <w:tcBorders>
              <w:top w:val="single" w:sz="4" w:space="0" w:color="auto"/>
              <w:left w:val="nil"/>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获奖等级</w:t>
            </w:r>
          </w:p>
        </w:tc>
        <w:tc>
          <w:tcPr>
            <w:tcW w:w="1570" w:type="dxa"/>
            <w:tcBorders>
              <w:top w:val="single" w:sz="4" w:space="0" w:color="auto"/>
              <w:left w:val="nil"/>
              <w:bottom w:val="single" w:sz="4" w:space="0" w:color="auto"/>
              <w:right w:val="single" w:sz="4" w:space="0" w:color="auto"/>
            </w:tcBorders>
            <w:shd w:val="clear" w:color="auto" w:fill="auto"/>
            <w:vAlign w:val="center"/>
          </w:tcPr>
          <w:p w:rsidR="00701ACE" w:rsidRDefault="009A299E">
            <w:pPr>
              <w:jc w:val="center"/>
              <w:rPr>
                <w:rFonts w:eastAsia="仿宋_GB2312"/>
                <w:b/>
              </w:rPr>
            </w:pPr>
            <w:r>
              <w:rPr>
                <w:rFonts w:eastAsia="仿宋_GB2312"/>
                <w:b/>
              </w:rPr>
              <w:t>评奖机构</w:t>
            </w:r>
          </w:p>
        </w:tc>
      </w:tr>
      <w:tr w:rsidR="00701ACE">
        <w:trPr>
          <w:trHeight w:val="312"/>
        </w:trPr>
        <w:tc>
          <w:tcPr>
            <w:tcW w:w="691"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c>
          <w:tcPr>
            <w:tcW w:w="854"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c>
          <w:tcPr>
            <w:tcW w:w="796"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c>
          <w:tcPr>
            <w:tcW w:w="1570" w:type="dxa"/>
            <w:tcBorders>
              <w:top w:val="single" w:sz="4" w:space="0" w:color="auto"/>
              <w:left w:val="single" w:sz="4" w:space="0" w:color="auto"/>
              <w:bottom w:val="single" w:sz="4" w:space="0" w:color="auto"/>
              <w:right w:val="single" w:sz="4" w:space="0" w:color="auto"/>
            </w:tcBorders>
            <w:vAlign w:val="center"/>
          </w:tcPr>
          <w:p w:rsidR="00701ACE" w:rsidRDefault="00701ACE">
            <w:pPr>
              <w:jc w:val="center"/>
              <w:rPr>
                <w:rFonts w:eastAsia="仿宋_GB2312"/>
                <w:sz w:val="18"/>
              </w:rPr>
            </w:pPr>
          </w:p>
        </w:tc>
      </w:tr>
    </w:tbl>
    <w:p w:rsidR="00701ACE" w:rsidRDefault="009A299E">
      <w:pPr>
        <w:rPr>
          <w:rFonts w:eastAsia="仿宋_GB2312"/>
        </w:rPr>
      </w:pPr>
      <w:r>
        <w:rPr>
          <w:rFonts w:eastAsia="仿宋_GB2312"/>
        </w:rPr>
        <w:t>注：</w:t>
      </w:r>
      <w:r>
        <w:rPr>
          <w:rFonts w:eastAsia="仿宋_GB2312"/>
        </w:rPr>
        <w:t>“</w:t>
      </w:r>
      <w:r>
        <w:rPr>
          <w:rFonts w:eastAsia="仿宋_GB2312"/>
        </w:rPr>
        <w:t>教科研及获奖情况</w:t>
      </w:r>
      <w:r>
        <w:rPr>
          <w:rFonts w:eastAsia="仿宋_GB2312"/>
        </w:rPr>
        <w:t>”</w:t>
      </w:r>
      <w:r>
        <w:rPr>
          <w:rFonts w:eastAsia="仿宋_GB2312"/>
        </w:rPr>
        <w:t>以实际成果为准，上交此表时应附原始成果材料</w:t>
      </w:r>
      <w:r>
        <w:rPr>
          <w:rFonts w:eastAsia="仿宋_GB2312"/>
        </w:rPr>
        <w:t>1</w:t>
      </w:r>
      <w:r>
        <w:rPr>
          <w:rFonts w:eastAsia="仿宋_GB2312"/>
        </w:rPr>
        <w:t>份。</w:t>
      </w:r>
    </w:p>
    <w:p w:rsidR="00701ACE" w:rsidRDefault="009A299E">
      <w:pPr>
        <w:spacing w:line="360" w:lineRule="auto"/>
        <w:rPr>
          <w:rFonts w:eastAsia="仿宋_GB2312"/>
          <w:b/>
          <w:sz w:val="24"/>
          <w:u w:val="single"/>
        </w:rPr>
      </w:pPr>
      <w:r>
        <w:rPr>
          <w:rFonts w:eastAsia="仿宋_GB2312"/>
          <w:b/>
          <w:sz w:val="24"/>
        </w:rPr>
        <w:t>上</w:t>
      </w:r>
      <w:r>
        <w:rPr>
          <w:rFonts w:eastAsia="仿宋_GB2312"/>
          <w:b/>
          <w:sz w:val="24"/>
        </w:rPr>
        <w:t xml:space="preserve"> </w:t>
      </w:r>
      <w:r>
        <w:rPr>
          <w:rFonts w:eastAsia="仿宋_GB2312"/>
          <w:b/>
          <w:sz w:val="24"/>
        </w:rPr>
        <w:t>交</w:t>
      </w:r>
      <w:r>
        <w:rPr>
          <w:rFonts w:eastAsia="仿宋_GB2312"/>
          <w:b/>
          <w:sz w:val="24"/>
        </w:rPr>
        <w:t xml:space="preserve"> </w:t>
      </w:r>
      <w:r>
        <w:rPr>
          <w:rFonts w:eastAsia="仿宋_GB2312"/>
          <w:b/>
          <w:sz w:val="24"/>
        </w:rPr>
        <w:t>人：</w:t>
      </w:r>
      <w:r>
        <w:rPr>
          <w:rFonts w:eastAsia="仿宋_GB2312"/>
          <w:b/>
          <w:sz w:val="24"/>
          <w:u w:val="single"/>
        </w:rPr>
        <w:t xml:space="preserve">               </w:t>
      </w:r>
      <w:r>
        <w:rPr>
          <w:rFonts w:eastAsia="仿宋_GB2312"/>
          <w:b/>
          <w:sz w:val="24"/>
        </w:rPr>
        <w:t xml:space="preserve">                     </w:t>
      </w:r>
      <w:r>
        <w:rPr>
          <w:rFonts w:eastAsia="仿宋_GB2312"/>
          <w:b/>
          <w:sz w:val="24"/>
        </w:rPr>
        <w:t>教学系主任：</w:t>
      </w:r>
      <w:r>
        <w:rPr>
          <w:rFonts w:eastAsia="仿宋_GB2312"/>
          <w:b/>
          <w:sz w:val="24"/>
          <w:u w:val="single"/>
        </w:rPr>
        <w:t xml:space="preserve">                </w:t>
      </w:r>
    </w:p>
    <w:p w:rsidR="00701ACE" w:rsidRDefault="009A299E">
      <w:r>
        <w:rPr>
          <w:rFonts w:eastAsia="仿宋_GB2312"/>
          <w:b/>
          <w:sz w:val="24"/>
        </w:rPr>
        <w:t>上交时间：</w:t>
      </w:r>
      <w:r>
        <w:rPr>
          <w:rFonts w:eastAsia="仿宋_GB2312"/>
          <w:b/>
          <w:sz w:val="24"/>
          <w:u w:val="single"/>
        </w:rPr>
        <w:t xml:space="preserve">               </w:t>
      </w:r>
      <w:r>
        <w:rPr>
          <w:rFonts w:eastAsia="仿宋_GB2312"/>
          <w:b/>
          <w:sz w:val="24"/>
        </w:rPr>
        <w:t xml:space="preserve">                     </w:t>
      </w:r>
      <w:r>
        <w:rPr>
          <w:rFonts w:eastAsia="仿宋_GB2312"/>
          <w:b/>
          <w:spacing w:val="38"/>
          <w:sz w:val="24"/>
        </w:rPr>
        <w:t>检查时</w:t>
      </w:r>
      <w:r>
        <w:rPr>
          <w:rFonts w:eastAsia="仿宋_GB2312"/>
          <w:b/>
          <w:sz w:val="24"/>
        </w:rPr>
        <w:t>间：</w:t>
      </w:r>
      <w:r>
        <w:rPr>
          <w:rFonts w:eastAsia="仿宋_GB2312"/>
          <w:b/>
          <w:sz w:val="24"/>
          <w:u w:val="single"/>
        </w:rPr>
        <w:t xml:space="preserve">                </w:t>
      </w:r>
      <w:r>
        <w:rPr>
          <w:rFonts w:eastAsia="仿宋_GB2312"/>
        </w:rPr>
        <w:br w:type="page"/>
      </w:r>
      <w:r>
        <w:rPr>
          <w:rFonts w:eastAsia="仿宋_GB2312"/>
          <w:sz w:val="32"/>
        </w:rPr>
        <w:lastRenderedPageBreak/>
        <w:t>附件</w:t>
      </w:r>
      <w:r>
        <w:rPr>
          <w:rFonts w:eastAsia="仿宋_GB2312"/>
          <w:sz w:val="32"/>
        </w:rPr>
        <w:t>7</w:t>
      </w:r>
      <w:r>
        <w:rPr>
          <w:rFonts w:eastAsia="仿宋_GB2312"/>
          <w:sz w:val="32"/>
        </w:rPr>
        <w:t>：</w:t>
      </w:r>
    </w:p>
    <w:p w:rsidR="00701ACE" w:rsidRDefault="009A299E">
      <w:pPr>
        <w:snapToGrid w:val="0"/>
        <w:jc w:val="center"/>
        <w:rPr>
          <w:rFonts w:eastAsia="黑体"/>
          <w:b/>
          <w:snapToGrid w:val="0"/>
          <w:sz w:val="32"/>
        </w:rPr>
      </w:pPr>
      <w:r>
        <w:rPr>
          <w:rFonts w:eastAsia="黑体"/>
          <w:b/>
          <w:snapToGrid w:val="0"/>
          <w:sz w:val="32"/>
        </w:rPr>
        <w:t>无锡职业技术学院管理学院</w:t>
      </w:r>
    </w:p>
    <w:p w:rsidR="00701ACE" w:rsidRDefault="009A299E">
      <w:pPr>
        <w:spacing w:line="360" w:lineRule="auto"/>
        <w:jc w:val="center"/>
        <w:rPr>
          <w:rFonts w:eastAsia="黑体"/>
          <w:b/>
          <w:snapToGrid w:val="0"/>
          <w:sz w:val="32"/>
        </w:rPr>
      </w:pPr>
      <w:r>
        <w:rPr>
          <w:rFonts w:eastAsia="黑体"/>
          <w:b/>
          <w:snapToGrid w:val="0"/>
          <w:sz w:val="32"/>
        </w:rPr>
        <w:t>20</w:t>
      </w:r>
      <w:r>
        <w:rPr>
          <w:rFonts w:eastAsia="黑体"/>
          <w:b/>
          <w:snapToGrid w:val="0"/>
          <w:sz w:val="32"/>
          <w:u w:val="single"/>
        </w:rPr>
        <w:t xml:space="preserve">   </w:t>
      </w:r>
      <w:r>
        <w:rPr>
          <w:rFonts w:eastAsia="黑体"/>
          <w:b/>
          <w:snapToGrid w:val="0"/>
          <w:sz w:val="32"/>
        </w:rPr>
        <w:t>～</w:t>
      </w:r>
      <w:r>
        <w:rPr>
          <w:rFonts w:eastAsia="黑体"/>
          <w:b/>
          <w:snapToGrid w:val="0"/>
          <w:sz w:val="32"/>
        </w:rPr>
        <w:t>20</w:t>
      </w:r>
      <w:r>
        <w:rPr>
          <w:rFonts w:eastAsia="黑体"/>
          <w:b/>
          <w:snapToGrid w:val="0"/>
          <w:sz w:val="32"/>
          <w:u w:val="single"/>
        </w:rPr>
        <w:t xml:space="preserve">   </w:t>
      </w:r>
      <w:r>
        <w:rPr>
          <w:rFonts w:eastAsia="黑体"/>
          <w:b/>
          <w:snapToGrid w:val="0"/>
          <w:sz w:val="32"/>
        </w:rPr>
        <w:t>学年第</w:t>
      </w:r>
      <w:r>
        <w:rPr>
          <w:rFonts w:eastAsia="黑体"/>
          <w:b/>
          <w:snapToGrid w:val="0"/>
          <w:sz w:val="32"/>
          <w:u w:val="single"/>
        </w:rPr>
        <w:t xml:space="preserve">   </w:t>
      </w:r>
      <w:r>
        <w:rPr>
          <w:rFonts w:eastAsia="黑体"/>
          <w:b/>
          <w:snapToGrid w:val="0"/>
          <w:sz w:val="32"/>
        </w:rPr>
        <w:t>学期教师教学资料归档情况汇总表</w:t>
      </w:r>
    </w:p>
    <w:p w:rsidR="00701ACE" w:rsidRDefault="009A299E">
      <w:pPr>
        <w:spacing w:line="360" w:lineRule="auto"/>
        <w:rPr>
          <w:rFonts w:eastAsia="仿宋_GB2312"/>
          <w:sz w:val="24"/>
        </w:rPr>
      </w:pPr>
      <w:r>
        <w:rPr>
          <w:rFonts w:eastAsia="仿宋_GB2312"/>
          <w:sz w:val="24"/>
        </w:rPr>
        <w:t>教学系部：</w:t>
      </w:r>
      <w:r>
        <w:rPr>
          <w:rFonts w:eastAsia="仿宋_GB2312"/>
          <w:sz w:val="24"/>
          <w:u w:val="single"/>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441"/>
        <w:gridCol w:w="2274"/>
        <w:gridCol w:w="2275"/>
        <w:gridCol w:w="2275"/>
      </w:tblGrid>
      <w:tr w:rsidR="00701ACE">
        <w:tc>
          <w:tcPr>
            <w:tcW w:w="915" w:type="dxa"/>
            <w:vAlign w:val="center"/>
          </w:tcPr>
          <w:p w:rsidR="00701ACE" w:rsidRDefault="009A299E">
            <w:pPr>
              <w:jc w:val="center"/>
              <w:rPr>
                <w:rFonts w:eastAsia="仿宋_GB2312"/>
                <w:b/>
                <w:sz w:val="24"/>
              </w:rPr>
            </w:pPr>
            <w:r>
              <w:rPr>
                <w:rFonts w:eastAsia="仿宋_GB2312"/>
                <w:b/>
                <w:sz w:val="24"/>
              </w:rPr>
              <w:t>序号</w:t>
            </w:r>
          </w:p>
        </w:tc>
        <w:tc>
          <w:tcPr>
            <w:tcW w:w="1441" w:type="dxa"/>
            <w:vAlign w:val="center"/>
          </w:tcPr>
          <w:p w:rsidR="00701ACE" w:rsidRDefault="009A299E">
            <w:pPr>
              <w:jc w:val="center"/>
              <w:rPr>
                <w:rFonts w:eastAsia="仿宋_GB2312"/>
                <w:b/>
                <w:sz w:val="24"/>
              </w:rPr>
            </w:pPr>
            <w:r>
              <w:rPr>
                <w:rFonts w:eastAsia="仿宋_GB2312"/>
                <w:b/>
                <w:sz w:val="24"/>
              </w:rPr>
              <w:t>姓名</w:t>
            </w:r>
          </w:p>
        </w:tc>
        <w:tc>
          <w:tcPr>
            <w:tcW w:w="2274" w:type="dxa"/>
            <w:vAlign w:val="center"/>
          </w:tcPr>
          <w:p w:rsidR="00701ACE" w:rsidRDefault="009A299E">
            <w:pPr>
              <w:jc w:val="center"/>
              <w:rPr>
                <w:rFonts w:eastAsia="仿宋_GB2312"/>
                <w:b/>
                <w:sz w:val="24"/>
              </w:rPr>
            </w:pPr>
            <w:r>
              <w:rPr>
                <w:rFonts w:eastAsia="仿宋_GB2312"/>
                <w:b/>
                <w:sz w:val="24"/>
              </w:rPr>
              <w:t>归档资料的及时性（</w:t>
            </w:r>
            <w:r>
              <w:rPr>
                <w:rFonts w:eastAsia="仿宋_GB2312"/>
                <w:b/>
                <w:sz w:val="24"/>
              </w:rPr>
              <w:t>5</w:t>
            </w:r>
            <w:r>
              <w:rPr>
                <w:rFonts w:eastAsia="仿宋_GB2312"/>
                <w:b/>
                <w:sz w:val="24"/>
              </w:rPr>
              <w:t>分）</w:t>
            </w:r>
          </w:p>
        </w:tc>
        <w:tc>
          <w:tcPr>
            <w:tcW w:w="2275" w:type="dxa"/>
            <w:vAlign w:val="center"/>
          </w:tcPr>
          <w:p w:rsidR="00701ACE" w:rsidRDefault="009A299E">
            <w:pPr>
              <w:jc w:val="center"/>
              <w:rPr>
                <w:rFonts w:eastAsia="仿宋_GB2312"/>
                <w:b/>
                <w:sz w:val="24"/>
              </w:rPr>
            </w:pPr>
            <w:r>
              <w:rPr>
                <w:rFonts w:eastAsia="仿宋_GB2312"/>
                <w:b/>
                <w:sz w:val="24"/>
              </w:rPr>
              <w:t>归档资料的完整性（</w:t>
            </w:r>
            <w:r>
              <w:rPr>
                <w:rFonts w:eastAsia="仿宋_GB2312"/>
                <w:b/>
                <w:sz w:val="24"/>
              </w:rPr>
              <w:t>5</w:t>
            </w:r>
            <w:r>
              <w:rPr>
                <w:rFonts w:eastAsia="仿宋_GB2312"/>
                <w:b/>
                <w:sz w:val="24"/>
              </w:rPr>
              <w:t>分）</w:t>
            </w:r>
          </w:p>
        </w:tc>
        <w:tc>
          <w:tcPr>
            <w:tcW w:w="2275" w:type="dxa"/>
            <w:vAlign w:val="center"/>
          </w:tcPr>
          <w:p w:rsidR="00701ACE" w:rsidRDefault="009A299E">
            <w:pPr>
              <w:jc w:val="center"/>
              <w:rPr>
                <w:rFonts w:eastAsia="仿宋_GB2312"/>
                <w:b/>
                <w:sz w:val="24"/>
              </w:rPr>
            </w:pPr>
            <w:r>
              <w:rPr>
                <w:rFonts w:eastAsia="仿宋_GB2312"/>
                <w:b/>
                <w:sz w:val="24"/>
              </w:rPr>
              <w:t>总分</w:t>
            </w: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r w:rsidR="00701ACE">
        <w:tc>
          <w:tcPr>
            <w:tcW w:w="915" w:type="dxa"/>
            <w:vAlign w:val="center"/>
          </w:tcPr>
          <w:p w:rsidR="00701ACE" w:rsidRDefault="00701ACE">
            <w:pPr>
              <w:spacing w:line="360" w:lineRule="auto"/>
              <w:jc w:val="center"/>
              <w:rPr>
                <w:rFonts w:eastAsia="仿宋_GB2312"/>
              </w:rPr>
            </w:pPr>
          </w:p>
        </w:tc>
        <w:tc>
          <w:tcPr>
            <w:tcW w:w="1441" w:type="dxa"/>
            <w:vAlign w:val="center"/>
          </w:tcPr>
          <w:p w:rsidR="00701ACE" w:rsidRDefault="00701ACE">
            <w:pPr>
              <w:spacing w:line="360" w:lineRule="auto"/>
              <w:jc w:val="center"/>
              <w:rPr>
                <w:rFonts w:eastAsia="仿宋_GB2312"/>
              </w:rPr>
            </w:pPr>
          </w:p>
        </w:tc>
        <w:tc>
          <w:tcPr>
            <w:tcW w:w="2274"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c>
          <w:tcPr>
            <w:tcW w:w="2275" w:type="dxa"/>
            <w:vAlign w:val="center"/>
          </w:tcPr>
          <w:p w:rsidR="00701ACE" w:rsidRDefault="00701ACE">
            <w:pPr>
              <w:spacing w:line="360" w:lineRule="auto"/>
              <w:jc w:val="center"/>
              <w:rPr>
                <w:rFonts w:eastAsia="仿宋_GB2312"/>
              </w:rPr>
            </w:pPr>
          </w:p>
        </w:tc>
      </w:tr>
    </w:tbl>
    <w:p w:rsidR="00701ACE" w:rsidRDefault="00701ACE">
      <w:pPr>
        <w:spacing w:line="360" w:lineRule="auto"/>
        <w:rPr>
          <w:rFonts w:eastAsia="仿宋_GB2312"/>
          <w:sz w:val="24"/>
        </w:rPr>
      </w:pPr>
    </w:p>
    <w:p w:rsidR="00701ACE" w:rsidRDefault="009A299E">
      <w:pPr>
        <w:spacing w:line="360" w:lineRule="auto"/>
        <w:ind w:firstLine="4800"/>
        <w:rPr>
          <w:rFonts w:eastAsia="仿宋_GB2312"/>
          <w:sz w:val="24"/>
          <w:u w:val="single"/>
        </w:rPr>
      </w:pPr>
      <w:r>
        <w:rPr>
          <w:rFonts w:eastAsia="仿宋_GB2312"/>
          <w:sz w:val="24"/>
        </w:rPr>
        <w:t>系主任（签字）：</w:t>
      </w:r>
      <w:r>
        <w:rPr>
          <w:rFonts w:eastAsia="仿宋_GB2312"/>
          <w:sz w:val="24"/>
          <w:u w:val="single"/>
        </w:rPr>
        <w:t xml:space="preserve">                   </w:t>
      </w:r>
    </w:p>
    <w:p w:rsidR="00701ACE" w:rsidRDefault="009A299E">
      <w:pPr>
        <w:spacing w:line="360" w:lineRule="auto"/>
        <w:ind w:firstLine="6240"/>
        <w:rPr>
          <w:rFonts w:eastAsia="仿宋_GB2312"/>
          <w:sz w:val="24"/>
        </w:rPr>
      </w:pPr>
      <w:r>
        <w:rPr>
          <w:rFonts w:eastAsia="仿宋_GB2312"/>
          <w:sz w:val="24"/>
        </w:rPr>
        <w:t>20</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701ACE" w:rsidRDefault="00701ACE">
      <w:pPr>
        <w:snapToGrid w:val="0"/>
        <w:spacing w:line="360" w:lineRule="auto"/>
        <w:ind w:firstLine="291"/>
        <w:rPr>
          <w:rFonts w:eastAsia="仿宋_GB2312"/>
          <w:sz w:val="28"/>
        </w:rPr>
      </w:pPr>
    </w:p>
    <w:sectPr w:rsidR="00701AC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8E7" w:rsidRDefault="001C78E7">
      <w:r>
        <w:separator/>
      </w:r>
    </w:p>
  </w:endnote>
  <w:endnote w:type="continuationSeparator" w:id="0">
    <w:p w:rsidR="001C78E7" w:rsidRDefault="001C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altName w:val="Malgun Gothic Semilight"/>
    <w:charset w:val="86"/>
    <w:family w:val="auto"/>
    <w:pitch w:val="variable"/>
    <w:sig w:usb0="00000000"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FFFFFF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8E7" w:rsidRDefault="001C78E7">
      <w:r>
        <w:separator/>
      </w:r>
    </w:p>
  </w:footnote>
  <w:footnote w:type="continuationSeparator" w:id="0">
    <w:p w:rsidR="001C78E7" w:rsidRDefault="001C7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4C"/>
    <w:rsid w:val="000127B2"/>
    <w:rsid w:val="00013AEB"/>
    <w:rsid w:val="00015327"/>
    <w:rsid w:val="00021AA2"/>
    <w:rsid w:val="000222EB"/>
    <w:rsid w:val="00026FD6"/>
    <w:rsid w:val="00032B4B"/>
    <w:rsid w:val="000461FF"/>
    <w:rsid w:val="00046586"/>
    <w:rsid w:val="00047504"/>
    <w:rsid w:val="00065B7E"/>
    <w:rsid w:val="000664E8"/>
    <w:rsid w:val="000757B5"/>
    <w:rsid w:val="00081694"/>
    <w:rsid w:val="00081911"/>
    <w:rsid w:val="00086595"/>
    <w:rsid w:val="00094D02"/>
    <w:rsid w:val="00095666"/>
    <w:rsid w:val="000A3D82"/>
    <w:rsid w:val="000B3091"/>
    <w:rsid w:val="000B7D94"/>
    <w:rsid w:val="000D534C"/>
    <w:rsid w:val="000E5297"/>
    <w:rsid w:val="000E5A1E"/>
    <w:rsid w:val="000E5DEE"/>
    <w:rsid w:val="000E7B30"/>
    <w:rsid w:val="000F1E72"/>
    <w:rsid w:val="000F4DBF"/>
    <w:rsid w:val="000F5151"/>
    <w:rsid w:val="000F6899"/>
    <w:rsid w:val="001048FF"/>
    <w:rsid w:val="00105A90"/>
    <w:rsid w:val="0011136C"/>
    <w:rsid w:val="001113B3"/>
    <w:rsid w:val="001114C8"/>
    <w:rsid w:val="00113A06"/>
    <w:rsid w:val="00116887"/>
    <w:rsid w:val="00117080"/>
    <w:rsid w:val="00131A9D"/>
    <w:rsid w:val="00132530"/>
    <w:rsid w:val="00135AF9"/>
    <w:rsid w:val="00144818"/>
    <w:rsid w:val="00151A48"/>
    <w:rsid w:val="0015746C"/>
    <w:rsid w:val="00164E76"/>
    <w:rsid w:val="00165899"/>
    <w:rsid w:val="001662C2"/>
    <w:rsid w:val="00171A17"/>
    <w:rsid w:val="001724F8"/>
    <w:rsid w:val="00173BEB"/>
    <w:rsid w:val="00174D30"/>
    <w:rsid w:val="001757EE"/>
    <w:rsid w:val="001830B0"/>
    <w:rsid w:val="00192B71"/>
    <w:rsid w:val="00192F48"/>
    <w:rsid w:val="001A2364"/>
    <w:rsid w:val="001A5E5D"/>
    <w:rsid w:val="001B0CEC"/>
    <w:rsid w:val="001B7DE2"/>
    <w:rsid w:val="001C2FC4"/>
    <w:rsid w:val="001C5CCA"/>
    <w:rsid w:val="001C78E7"/>
    <w:rsid w:val="001D2B9E"/>
    <w:rsid w:val="001D3622"/>
    <w:rsid w:val="001D731F"/>
    <w:rsid w:val="001E6151"/>
    <w:rsid w:val="001F2318"/>
    <w:rsid w:val="001F3A68"/>
    <w:rsid w:val="001F3FF1"/>
    <w:rsid w:val="001F5D98"/>
    <w:rsid w:val="002008F2"/>
    <w:rsid w:val="00203628"/>
    <w:rsid w:val="00217EAB"/>
    <w:rsid w:val="002310EA"/>
    <w:rsid w:val="00244270"/>
    <w:rsid w:val="0024606F"/>
    <w:rsid w:val="00263769"/>
    <w:rsid w:val="00264419"/>
    <w:rsid w:val="00270784"/>
    <w:rsid w:val="0027764A"/>
    <w:rsid w:val="0028788E"/>
    <w:rsid w:val="00287B0B"/>
    <w:rsid w:val="002960E9"/>
    <w:rsid w:val="00296851"/>
    <w:rsid w:val="002A1DDC"/>
    <w:rsid w:val="002A74C4"/>
    <w:rsid w:val="002A7510"/>
    <w:rsid w:val="002B0303"/>
    <w:rsid w:val="002C04A1"/>
    <w:rsid w:val="002C682D"/>
    <w:rsid w:val="002D24D8"/>
    <w:rsid w:val="002D44B2"/>
    <w:rsid w:val="002E39E3"/>
    <w:rsid w:val="002E5175"/>
    <w:rsid w:val="002E77A0"/>
    <w:rsid w:val="002F1A03"/>
    <w:rsid w:val="00302B06"/>
    <w:rsid w:val="003125F0"/>
    <w:rsid w:val="003154F8"/>
    <w:rsid w:val="0031628A"/>
    <w:rsid w:val="00316841"/>
    <w:rsid w:val="00316B89"/>
    <w:rsid w:val="00320EF7"/>
    <w:rsid w:val="003211A6"/>
    <w:rsid w:val="00324053"/>
    <w:rsid w:val="00326E33"/>
    <w:rsid w:val="00336628"/>
    <w:rsid w:val="0033730D"/>
    <w:rsid w:val="0034148C"/>
    <w:rsid w:val="00341DA2"/>
    <w:rsid w:val="003432CD"/>
    <w:rsid w:val="00363B2F"/>
    <w:rsid w:val="0037105B"/>
    <w:rsid w:val="0038045C"/>
    <w:rsid w:val="00386992"/>
    <w:rsid w:val="00386DDE"/>
    <w:rsid w:val="003936F6"/>
    <w:rsid w:val="00393DEA"/>
    <w:rsid w:val="00394AF6"/>
    <w:rsid w:val="003A26C2"/>
    <w:rsid w:val="003B5F0B"/>
    <w:rsid w:val="003B6B43"/>
    <w:rsid w:val="003D05F8"/>
    <w:rsid w:val="003D0710"/>
    <w:rsid w:val="003D2096"/>
    <w:rsid w:val="003D4BD9"/>
    <w:rsid w:val="003D5E66"/>
    <w:rsid w:val="003E1923"/>
    <w:rsid w:val="003F120B"/>
    <w:rsid w:val="003F50A6"/>
    <w:rsid w:val="00407857"/>
    <w:rsid w:val="004126F5"/>
    <w:rsid w:val="00413BE4"/>
    <w:rsid w:val="00422F26"/>
    <w:rsid w:val="004276F7"/>
    <w:rsid w:val="004551F2"/>
    <w:rsid w:val="00464F43"/>
    <w:rsid w:val="00465590"/>
    <w:rsid w:val="00484944"/>
    <w:rsid w:val="00485D21"/>
    <w:rsid w:val="004A7673"/>
    <w:rsid w:val="004B1033"/>
    <w:rsid w:val="004B1C4B"/>
    <w:rsid w:val="004B6A21"/>
    <w:rsid w:val="004C5C6F"/>
    <w:rsid w:val="004D1AC9"/>
    <w:rsid w:val="004D74BE"/>
    <w:rsid w:val="0050573B"/>
    <w:rsid w:val="00510D5B"/>
    <w:rsid w:val="00516735"/>
    <w:rsid w:val="0052392C"/>
    <w:rsid w:val="00525179"/>
    <w:rsid w:val="00533A68"/>
    <w:rsid w:val="005366E3"/>
    <w:rsid w:val="00537AB3"/>
    <w:rsid w:val="00541B06"/>
    <w:rsid w:val="0055694D"/>
    <w:rsid w:val="00571EEE"/>
    <w:rsid w:val="00572EA8"/>
    <w:rsid w:val="005742E3"/>
    <w:rsid w:val="00574A60"/>
    <w:rsid w:val="00576BEC"/>
    <w:rsid w:val="00581164"/>
    <w:rsid w:val="005811E9"/>
    <w:rsid w:val="00585D18"/>
    <w:rsid w:val="00586B79"/>
    <w:rsid w:val="00592EFD"/>
    <w:rsid w:val="00596201"/>
    <w:rsid w:val="005A0A12"/>
    <w:rsid w:val="005A34A4"/>
    <w:rsid w:val="005A7806"/>
    <w:rsid w:val="005B1284"/>
    <w:rsid w:val="005B3FC0"/>
    <w:rsid w:val="005B6720"/>
    <w:rsid w:val="005C2AE5"/>
    <w:rsid w:val="005D17EE"/>
    <w:rsid w:val="005D245F"/>
    <w:rsid w:val="005D5059"/>
    <w:rsid w:val="005E7D3C"/>
    <w:rsid w:val="005F3978"/>
    <w:rsid w:val="00617C33"/>
    <w:rsid w:val="00624403"/>
    <w:rsid w:val="00631E01"/>
    <w:rsid w:val="00636B42"/>
    <w:rsid w:val="00636F72"/>
    <w:rsid w:val="0065017F"/>
    <w:rsid w:val="006512C4"/>
    <w:rsid w:val="00656A92"/>
    <w:rsid w:val="0065785E"/>
    <w:rsid w:val="006640D8"/>
    <w:rsid w:val="00664FD3"/>
    <w:rsid w:val="006703FF"/>
    <w:rsid w:val="0068364C"/>
    <w:rsid w:val="00685223"/>
    <w:rsid w:val="00686EE7"/>
    <w:rsid w:val="00687EA7"/>
    <w:rsid w:val="00696C87"/>
    <w:rsid w:val="006972CD"/>
    <w:rsid w:val="006A291E"/>
    <w:rsid w:val="006A4610"/>
    <w:rsid w:val="006A57EF"/>
    <w:rsid w:val="006C0622"/>
    <w:rsid w:val="006D097C"/>
    <w:rsid w:val="006D0C08"/>
    <w:rsid w:val="006D2823"/>
    <w:rsid w:val="006D553F"/>
    <w:rsid w:val="006E1697"/>
    <w:rsid w:val="006E3829"/>
    <w:rsid w:val="006F3F5C"/>
    <w:rsid w:val="00700864"/>
    <w:rsid w:val="00701ACE"/>
    <w:rsid w:val="00702D6B"/>
    <w:rsid w:val="00704C0D"/>
    <w:rsid w:val="00704F5F"/>
    <w:rsid w:val="0070641F"/>
    <w:rsid w:val="007073C4"/>
    <w:rsid w:val="00707E2F"/>
    <w:rsid w:val="00710D57"/>
    <w:rsid w:val="007133B3"/>
    <w:rsid w:val="00720614"/>
    <w:rsid w:val="00721356"/>
    <w:rsid w:val="007237FA"/>
    <w:rsid w:val="007245C5"/>
    <w:rsid w:val="00731850"/>
    <w:rsid w:val="00734961"/>
    <w:rsid w:val="0074053F"/>
    <w:rsid w:val="007475C8"/>
    <w:rsid w:val="007532A0"/>
    <w:rsid w:val="00757414"/>
    <w:rsid w:val="00770E78"/>
    <w:rsid w:val="00770F25"/>
    <w:rsid w:val="007731C4"/>
    <w:rsid w:val="007821DA"/>
    <w:rsid w:val="0078257E"/>
    <w:rsid w:val="00792669"/>
    <w:rsid w:val="00795438"/>
    <w:rsid w:val="00797E70"/>
    <w:rsid w:val="007B3980"/>
    <w:rsid w:val="007B5B55"/>
    <w:rsid w:val="007C05E8"/>
    <w:rsid w:val="007C17D4"/>
    <w:rsid w:val="007C2707"/>
    <w:rsid w:val="007C588E"/>
    <w:rsid w:val="007C70FF"/>
    <w:rsid w:val="007D732D"/>
    <w:rsid w:val="007E3BEE"/>
    <w:rsid w:val="007E5793"/>
    <w:rsid w:val="007F3889"/>
    <w:rsid w:val="007F6D50"/>
    <w:rsid w:val="007F792B"/>
    <w:rsid w:val="00804ED0"/>
    <w:rsid w:val="00806C0C"/>
    <w:rsid w:val="00811D84"/>
    <w:rsid w:val="00812BCD"/>
    <w:rsid w:val="00814BFF"/>
    <w:rsid w:val="00816141"/>
    <w:rsid w:val="00817148"/>
    <w:rsid w:val="00821E80"/>
    <w:rsid w:val="008232CA"/>
    <w:rsid w:val="00823F51"/>
    <w:rsid w:val="0082550F"/>
    <w:rsid w:val="008255D4"/>
    <w:rsid w:val="00846295"/>
    <w:rsid w:val="00846523"/>
    <w:rsid w:val="00847C92"/>
    <w:rsid w:val="00856F7D"/>
    <w:rsid w:val="00860933"/>
    <w:rsid w:val="00865A1C"/>
    <w:rsid w:val="00870323"/>
    <w:rsid w:val="00875E32"/>
    <w:rsid w:val="0087747D"/>
    <w:rsid w:val="00881239"/>
    <w:rsid w:val="00883B67"/>
    <w:rsid w:val="00891395"/>
    <w:rsid w:val="00891DC7"/>
    <w:rsid w:val="00895B91"/>
    <w:rsid w:val="008B113A"/>
    <w:rsid w:val="008B5AF0"/>
    <w:rsid w:val="008C6BF5"/>
    <w:rsid w:val="008D02EA"/>
    <w:rsid w:val="008D2727"/>
    <w:rsid w:val="008D3A8E"/>
    <w:rsid w:val="008E088D"/>
    <w:rsid w:val="008E1420"/>
    <w:rsid w:val="008E60C5"/>
    <w:rsid w:val="008F380D"/>
    <w:rsid w:val="009006E7"/>
    <w:rsid w:val="00900A4E"/>
    <w:rsid w:val="0091015D"/>
    <w:rsid w:val="00917FAD"/>
    <w:rsid w:val="00925F4F"/>
    <w:rsid w:val="00926402"/>
    <w:rsid w:val="00935503"/>
    <w:rsid w:val="00944DB0"/>
    <w:rsid w:val="009521C8"/>
    <w:rsid w:val="009556C6"/>
    <w:rsid w:val="009649D9"/>
    <w:rsid w:val="00967F92"/>
    <w:rsid w:val="00970C9D"/>
    <w:rsid w:val="009744C7"/>
    <w:rsid w:val="00981BA1"/>
    <w:rsid w:val="00982D89"/>
    <w:rsid w:val="009836E6"/>
    <w:rsid w:val="00986D83"/>
    <w:rsid w:val="009919F8"/>
    <w:rsid w:val="009A1F22"/>
    <w:rsid w:val="009A299E"/>
    <w:rsid w:val="009B2C19"/>
    <w:rsid w:val="009B31F3"/>
    <w:rsid w:val="009C7FD2"/>
    <w:rsid w:val="009D14C2"/>
    <w:rsid w:val="009D1BE8"/>
    <w:rsid w:val="009D21E1"/>
    <w:rsid w:val="009D5207"/>
    <w:rsid w:val="009D6375"/>
    <w:rsid w:val="009E4492"/>
    <w:rsid w:val="00A00F36"/>
    <w:rsid w:val="00A0492A"/>
    <w:rsid w:val="00A079DA"/>
    <w:rsid w:val="00A22659"/>
    <w:rsid w:val="00A308D3"/>
    <w:rsid w:val="00A311FC"/>
    <w:rsid w:val="00A3714C"/>
    <w:rsid w:val="00A46FC6"/>
    <w:rsid w:val="00A5484A"/>
    <w:rsid w:val="00A6410D"/>
    <w:rsid w:val="00A65414"/>
    <w:rsid w:val="00A72AE8"/>
    <w:rsid w:val="00A7332C"/>
    <w:rsid w:val="00A76F75"/>
    <w:rsid w:val="00A77B17"/>
    <w:rsid w:val="00A81D26"/>
    <w:rsid w:val="00A90987"/>
    <w:rsid w:val="00AA3AF1"/>
    <w:rsid w:val="00AA48B3"/>
    <w:rsid w:val="00AA60E2"/>
    <w:rsid w:val="00AB0F10"/>
    <w:rsid w:val="00AB20CB"/>
    <w:rsid w:val="00AB2341"/>
    <w:rsid w:val="00AC0234"/>
    <w:rsid w:val="00AC3BC3"/>
    <w:rsid w:val="00AC3EBD"/>
    <w:rsid w:val="00AC53F6"/>
    <w:rsid w:val="00AD01F7"/>
    <w:rsid w:val="00AD3094"/>
    <w:rsid w:val="00AE2308"/>
    <w:rsid w:val="00AE4A9F"/>
    <w:rsid w:val="00AE579C"/>
    <w:rsid w:val="00AF132A"/>
    <w:rsid w:val="00AF66FD"/>
    <w:rsid w:val="00AF6EE0"/>
    <w:rsid w:val="00B011E7"/>
    <w:rsid w:val="00B2313A"/>
    <w:rsid w:val="00B26E64"/>
    <w:rsid w:val="00B301D6"/>
    <w:rsid w:val="00B302C9"/>
    <w:rsid w:val="00B314C0"/>
    <w:rsid w:val="00B33374"/>
    <w:rsid w:val="00B35A10"/>
    <w:rsid w:val="00B552AB"/>
    <w:rsid w:val="00B7544F"/>
    <w:rsid w:val="00B83EF7"/>
    <w:rsid w:val="00B87CC9"/>
    <w:rsid w:val="00BA7BFF"/>
    <w:rsid w:val="00BB1B34"/>
    <w:rsid w:val="00BB404D"/>
    <w:rsid w:val="00BB6D42"/>
    <w:rsid w:val="00BB7262"/>
    <w:rsid w:val="00BC0F53"/>
    <w:rsid w:val="00BC2961"/>
    <w:rsid w:val="00BC39B6"/>
    <w:rsid w:val="00BC4085"/>
    <w:rsid w:val="00BC427C"/>
    <w:rsid w:val="00BC52DC"/>
    <w:rsid w:val="00BD378D"/>
    <w:rsid w:val="00BE2A48"/>
    <w:rsid w:val="00BE5185"/>
    <w:rsid w:val="00BE65F9"/>
    <w:rsid w:val="00BE7CD0"/>
    <w:rsid w:val="00BF2335"/>
    <w:rsid w:val="00BF32A9"/>
    <w:rsid w:val="00C02E4F"/>
    <w:rsid w:val="00C05E03"/>
    <w:rsid w:val="00C07B37"/>
    <w:rsid w:val="00C1090D"/>
    <w:rsid w:val="00C13F79"/>
    <w:rsid w:val="00C15BAF"/>
    <w:rsid w:val="00C205EC"/>
    <w:rsid w:val="00C2597A"/>
    <w:rsid w:val="00C264B0"/>
    <w:rsid w:val="00C26729"/>
    <w:rsid w:val="00C32B69"/>
    <w:rsid w:val="00C40A36"/>
    <w:rsid w:val="00C44E61"/>
    <w:rsid w:val="00C50307"/>
    <w:rsid w:val="00C52EBA"/>
    <w:rsid w:val="00C549A2"/>
    <w:rsid w:val="00C609DA"/>
    <w:rsid w:val="00C61993"/>
    <w:rsid w:val="00C620F9"/>
    <w:rsid w:val="00C63B2B"/>
    <w:rsid w:val="00C64542"/>
    <w:rsid w:val="00C65979"/>
    <w:rsid w:val="00C65BDE"/>
    <w:rsid w:val="00C66589"/>
    <w:rsid w:val="00C71D09"/>
    <w:rsid w:val="00C7314A"/>
    <w:rsid w:val="00C7343F"/>
    <w:rsid w:val="00C76055"/>
    <w:rsid w:val="00C9259A"/>
    <w:rsid w:val="00C949D1"/>
    <w:rsid w:val="00CA05B7"/>
    <w:rsid w:val="00CA195C"/>
    <w:rsid w:val="00CA46DC"/>
    <w:rsid w:val="00CA493B"/>
    <w:rsid w:val="00CB0470"/>
    <w:rsid w:val="00CB1657"/>
    <w:rsid w:val="00CB1720"/>
    <w:rsid w:val="00CB6B58"/>
    <w:rsid w:val="00CC5E74"/>
    <w:rsid w:val="00CD24BA"/>
    <w:rsid w:val="00CF2395"/>
    <w:rsid w:val="00CF3D62"/>
    <w:rsid w:val="00CF64FE"/>
    <w:rsid w:val="00CF7131"/>
    <w:rsid w:val="00D01B67"/>
    <w:rsid w:val="00D0482B"/>
    <w:rsid w:val="00D04D82"/>
    <w:rsid w:val="00D07154"/>
    <w:rsid w:val="00D11567"/>
    <w:rsid w:val="00D171E2"/>
    <w:rsid w:val="00D210DD"/>
    <w:rsid w:val="00D2159C"/>
    <w:rsid w:val="00D219C0"/>
    <w:rsid w:val="00D253BC"/>
    <w:rsid w:val="00D25CC2"/>
    <w:rsid w:val="00D35CF2"/>
    <w:rsid w:val="00D369E2"/>
    <w:rsid w:val="00D422C8"/>
    <w:rsid w:val="00D43651"/>
    <w:rsid w:val="00D43C36"/>
    <w:rsid w:val="00D540E2"/>
    <w:rsid w:val="00D6587D"/>
    <w:rsid w:val="00D65B5F"/>
    <w:rsid w:val="00D715EF"/>
    <w:rsid w:val="00D741D8"/>
    <w:rsid w:val="00D74624"/>
    <w:rsid w:val="00D74CFA"/>
    <w:rsid w:val="00D76407"/>
    <w:rsid w:val="00D812A4"/>
    <w:rsid w:val="00D865D9"/>
    <w:rsid w:val="00DA1C11"/>
    <w:rsid w:val="00DB1DFC"/>
    <w:rsid w:val="00DB6418"/>
    <w:rsid w:val="00DC3C94"/>
    <w:rsid w:val="00DD24D5"/>
    <w:rsid w:val="00DD24F0"/>
    <w:rsid w:val="00DD6722"/>
    <w:rsid w:val="00DE7C56"/>
    <w:rsid w:val="00E04665"/>
    <w:rsid w:val="00E059FC"/>
    <w:rsid w:val="00E06480"/>
    <w:rsid w:val="00E072EE"/>
    <w:rsid w:val="00E11D36"/>
    <w:rsid w:val="00E13D27"/>
    <w:rsid w:val="00E13F4D"/>
    <w:rsid w:val="00E15B01"/>
    <w:rsid w:val="00E15E0D"/>
    <w:rsid w:val="00E22F9D"/>
    <w:rsid w:val="00E418A2"/>
    <w:rsid w:val="00E55C22"/>
    <w:rsid w:val="00E57F55"/>
    <w:rsid w:val="00E63FB0"/>
    <w:rsid w:val="00E64FDE"/>
    <w:rsid w:val="00E650F0"/>
    <w:rsid w:val="00E81563"/>
    <w:rsid w:val="00E837D1"/>
    <w:rsid w:val="00E83949"/>
    <w:rsid w:val="00E9176D"/>
    <w:rsid w:val="00E94891"/>
    <w:rsid w:val="00EA4D10"/>
    <w:rsid w:val="00EB0793"/>
    <w:rsid w:val="00EB369D"/>
    <w:rsid w:val="00EB548D"/>
    <w:rsid w:val="00ED177C"/>
    <w:rsid w:val="00ED24C7"/>
    <w:rsid w:val="00ED2724"/>
    <w:rsid w:val="00ED3909"/>
    <w:rsid w:val="00ED5F45"/>
    <w:rsid w:val="00ED78BC"/>
    <w:rsid w:val="00EE0FF8"/>
    <w:rsid w:val="00EE13C3"/>
    <w:rsid w:val="00EE141E"/>
    <w:rsid w:val="00EE2892"/>
    <w:rsid w:val="00EE35EB"/>
    <w:rsid w:val="00EE67A9"/>
    <w:rsid w:val="00EE6DA8"/>
    <w:rsid w:val="00EF0E75"/>
    <w:rsid w:val="00EF1AC1"/>
    <w:rsid w:val="00F02C7D"/>
    <w:rsid w:val="00F03CDA"/>
    <w:rsid w:val="00F0591B"/>
    <w:rsid w:val="00F05D4F"/>
    <w:rsid w:val="00F109FA"/>
    <w:rsid w:val="00F22F20"/>
    <w:rsid w:val="00F25788"/>
    <w:rsid w:val="00F321F4"/>
    <w:rsid w:val="00F35C9A"/>
    <w:rsid w:val="00F37B5C"/>
    <w:rsid w:val="00F4202F"/>
    <w:rsid w:val="00F4522D"/>
    <w:rsid w:val="00F45F9B"/>
    <w:rsid w:val="00F506B8"/>
    <w:rsid w:val="00F5733D"/>
    <w:rsid w:val="00F6172A"/>
    <w:rsid w:val="00F7407E"/>
    <w:rsid w:val="00F7516D"/>
    <w:rsid w:val="00F77668"/>
    <w:rsid w:val="00F77B90"/>
    <w:rsid w:val="00F87C02"/>
    <w:rsid w:val="00F93E7E"/>
    <w:rsid w:val="00F97882"/>
    <w:rsid w:val="00FA350F"/>
    <w:rsid w:val="00FB2E5A"/>
    <w:rsid w:val="00FB6878"/>
    <w:rsid w:val="00FC4351"/>
    <w:rsid w:val="00FC6A3A"/>
    <w:rsid w:val="00FC6DC1"/>
    <w:rsid w:val="00FC740E"/>
    <w:rsid w:val="00FD69B6"/>
    <w:rsid w:val="00FD7F25"/>
    <w:rsid w:val="00FE4378"/>
    <w:rsid w:val="00FE5732"/>
    <w:rsid w:val="00FE5B92"/>
    <w:rsid w:val="00FF2E22"/>
    <w:rsid w:val="00FF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5C8FEA-581E-473D-9833-03467FAE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jc w:val="both"/>
    </w:pPr>
    <w:rPr>
      <w:sz w:val="21"/>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color w:val="2E74B5" w:themeColor="accent1" w:themeShade="BF"/>
      <w:sz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color w:val="5B9BD5" w:themeColor="accent1"/>
      <w:sz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color w:val="5B9BD5"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i/>
      <w:color w:val="5B9BD5"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color w:val="1F4D78"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标题 7 字符"/>
    <w:basedOn w:val="a0"/>
    <w:link w:val="7"/>
    <w:uiPriority w:val="9"/>
    <w:rPr>
      <w:rFonts w:asciiTheme="majorHAnsi" w:eastAsiaTheme="majorEastAsia" w:hAnsiTheme="majorHAnsi" w:cstheme="majorBidi"/>
      <w:i/>
      <w:color w:val="404040" w:themeColor="text1" w:themeTint="BF"/>
    </w:rPr>
  </w:style>
  <w:style w:type="character" w:customStyle="1" w:styleId="40">
    <w:name w:val="标题 4 字符"/>
    <w:basedOn w:val="a0"/>
    <w:link w:val="4"/>
    <w:uiPriority w:val="9"/>
    <w:rPr>
      <w:rFonts w:asciiTheme="majorHAnsi" w:eastAsiaTheme="majorEastAsia" w:hAnsiTheme="majorHAnsi" w:cstheme="majorBidi"/>
      <w:b/>
      <w:i/>
      <w:color w:val="5B9BD5" w:themeColor="accent1"/>
    </w:rPr>
  </w:style>
  <w:style w:type="paragraph" w:styleId="a3">
    <w:name w:val="Quote"/>
    <w:basedOn w:val="a"/>
    <w:next w:val="a"/>
    <w:link w:val="a4"/>
    <w:uiPriority w:val="29"/>
    <w:qFormat/>
    <w:rPr>
      <w:i/>
      <w:color w:val="000000" w:themeColor="text1"/>
    </w:rPr>
  </w:style>
  <w:style w:type="character" w:styleId="a5">
    <w:name w:val="footnote reference"/>
    <w:basedOn w:val="a0"/>
    <w:uiPriority w:val="99"/>
    <w:semiHidden/>
    <w:unhideWhenUsed/>
    <w:rPr>
      <w:vertAlign w:val="superscript"/>
    </w:rPr>
  </w:style>
  <w:style w:type="paragraph" w:styleId="a6">
    <w:name w:val="Subtitle"/>
    <w:basedOn w:val="a"/>
    <w:next w:val="a"/>
    <w:link w:val="a7"/>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a8">
    <w:name w:val="尾注文本 字符"/>
    <w:basedOn w:val="a0"/>
    <w:link w:val="a9"/>
    <w:uiPriority w:val="99"/>
    <w:semiHidden/>
    <w:rPr>
      <w:sz w:val="20"/>
    </w:rPr>
  </w:style>
  <w:style w:type="paragraph" w:styleId="aa">
    <w:name w:val="header"/>
    <w:basedOn w:val="a"/>
    <w:link w:val="ab"/>
    <w:uiPriority w:val="99"/>
    <w:pPr>
      <w:pBdr>
        <w:bottom w:val="single" w:sz="6" w:space="0" w:color="auto"/>
      </w:pBdr>
      <w:tabs>
        <w:tab w:val="center" w:pos="4153"/>
        <w:tab w:val="right" w:pos="8306"/>
      </w:tabs>
      <w:snapToGrid w:val="0"/>
      <w:jc w:val="center"/>
    </w:pPr>
    <w:rPr>
      <w:sz w:val="18"/>
    </w:rPr>
  </w:style>
  <w:style w:type="character" w:customStyle="1" w:styleId="a7">
    <w:name w:val="副标题 字符"/>
    <w:basedOn w:val="a0"/>
    <w:link w:val="a6"/>
    <w:uiPriority w:val="11"/>
    <w:rPr>
      <w:rFonts w:asciiTheme="majorHAnsi" w:eastAsiaTheme="majorEastAsia" w:hAnsiTheme="majorHAnsi" w:cstheme="majorBidi"/>
      <w:i/>
      <w:color w:val="5B9BD5" w:themeColor="accent1"/>
      <w:spacing w:val="15"/>
      <w:sz w:val="24"/>
    </w:rPr>
  </w:style>
  <w:style w:type="paragraph" w:styleId="a9">
    <w:name w:val="endnote text"/>
    <w:basedOn w:val="a"/>
    <w:link w:val="a8"/>
    <w:uiPriority w:val="99"/>
    <w:semiHidden/>
    <w:unhideWhenUsed/>
    <w:rPr>
      <w:sz w:val="20"/>
    </w:rPr>
  </w:style>
  <w:style w:type="character" w:styleId="ac">
    <w:name w:val="Subtle Reference"/>
    <w:basedOn w:val="a0"/>
    <w:uiPriority w:val="31"/>
    <w:qFormat/>
    <w:rPr>
      <w:smallCaps/>
      <w:color w:val="ED7D31" w:themeColor="accent2"/>
      <w:u w:val="single"/>
    </w:rPr>
  </w:style>
  <w:style w:type="character" w:customStyle="1" w:styleId="20">
    <w:name w:val="标题 2 字符"/>
    <w:basedOn w:val="a0"/>
    <w:link w:val="2"/>
    <w:uiPriority w:val="9"/>
    <w:rPr>
      <w:rFonts w:asciiTheme="majorHAnsi" w:eastAsiaTheme="majorEastAsia" w:hAnsiTheme="majorHAnsi" w:cstheme="majorBidi"/>
      <w:b/>
      <w:color w:val="5B9BD5" w:themeColor="accent1"/>
      <w:sz w:val="26"/>
    </w:rPr>
  </w:style>
  <w:style w:type="character" w:customStyle="1" w:styleId="ad">
    <w:name w:val="脚注文本 字符"/>
    <w:basedOn w:val="a0"/>
    <w:link w:val="ae"/>
    <w:uiPriority w:val="99"/>
    <w:semiHidden/>
    <w:rPr>
      <w:sz w:val="20"/>
    </w:rPr>
  </w:style>
  <w:style w:type="character" w:customStyle="1" w:styleId="af">
    <w:name w:val="明显引用 字符"/>
    <w:basedOn w:val="a0"/>
    <w:link w:val="af0"/>
    <w:uiPriority w:val="30"/>
    <w:rPr>
      <w:b/>
      <w:i/>
      <w:color w:val="5B9BD5" w:themeColor="accent1"/>
    </w:rPr>
  </w:style>
  <w:style w:type="character" w:styleId="af1">
    <w:name w:val="Hyperlink"/>
    <w:basedOn w:val="a0"/>
    <w:uiPriority w:val="99"/>
    <w:unhideWhenUsed/>
    <w:rPr>
      <w:color w:val="0563C1" w:themeColor="hyperlink"/>
      <w:u w:val="single"/>
    </w:rPr>
  </w:style>
  <w:style w:type="character" w:styleId="af2">
    <w:name w:val="Intense Reference"/>
    <w:basedOn w:val="a0"/>
    <w:uiPriority w:val="32"/>
    <w:qFormat/>
    <w:rPr>
      <w:b/>
      <w:smallCaps/>
      <w:color w:val="ED7D31" w:themeColor="accent2"/>
      <w:spacing w:val="5"/>
      <w:u w:val="single"/>
    </w:rPr>
  </w:style>
  <w:style w:type="paragraph" w:styleId="af3">
    <w:name w:val="No Spacing"/>
    <w:uiPriority w:val="1"/>
    <w:qFormat/>
  </w:style>
  <w:style w:type="character" w:styleId="af4">
    <w:name w:val="Emphasis"/>
    <w:basedOn w:val="a0"/>
    <w:uiPriority w:val="20"/>
    <w:qFormat/>
    <w:rPr>
      <w:i/>
    </w:rPr>
  </w:style>
  <w:style w:type="character" w:customStyle="1" w:styleId="50">
    <w:name w:val="标题 5 字符"/>
    <w:basedOn w:val="a0"/>
    <w:link w:val="5"/>
    <w:uiPriority w:val="9"/>
    <w:rPr>
      <w:rFonts w:asciiTheme="majorHAnsi" w:eastAsiaTheme="majorEastAsia" w:hAnsiTheme="majorHAnsi" w:cstheme="majorBidi"/>
      <w:color w:val="1F4D78" w:themeColor="accent1" w:themeShade="7F"/>
    </w:rPr>
  </w:style>
  <w:style w:type="paragraph" w:styleId="af5">
    <w:name w:val="footer"/>
    <w:basedOn w:val="a"/>
    <w:link w:val="af6"/>
    <w:uiPriority w:val="99"/>
    <w:pPr>
      <w:tabs>
        <w:tab w:val="center" w:pos="4153"/>
        <w:tab w:val="right" w:pos="8306"/>
      </w:tabs>
      <w:snapToGrid w:val="0"/>
      <w:jc w:val="left"/>
    </w:pPr>
    <w:rPr>
      <w:sz w:val="18"/>
    </w:rPr>
  </w:style>
  <w:style w:type="character" w:customStyle="1" w:styleId="af7">
    <w:name w:val="纯文本 字符"/>
    <w:basedOn w:val="a0"/>
    <w:link w:val="af8"/>
    <w:uiPriority w:val="99"/>
    <w:rPr>
      <w:rFonts w:ascii="Courier New" w:hAnsi="Courier New" w:cs="Courier New"/>
      <w:sz w:val="21"/>
    </w:rPr>
  </w:style>
  <w:style w:type="character" w:styleId="af9">
    <w:name w:val="Subtle Emphasis"/>
    <w:basedOn w:val="a0"/>
    <w:uiPriority w:val="19"/>
    <w:qFormat/>
    <w:rPr>
      <w:i/>
      <w:color w:val="808080" w:themeColor="text1" w:themeTint="7F"/>
    </w:rPr>
  </w:style>
  <w:style w:type="character" w:customStyle="1" w:styleId="af6">
    <w:name w:val="页脚 字符"/>
    <w:link w:val="af5"/>
    <w:uiPriority w:val="99"/>
    <w:rPr>
      <w:sz w:val="18"/>
    </w:rPr>
  </w:style>
  <w:style w:type="character" w:customStyle="1" w:styleId="a4">
    <w:name w:val="引用 字符"/>
    <w:basedOn w:val="a0"/>
    <w:link w:val="a3"/>
    <w:uiPriority w:val="29"/>
    <w:rPr>
      <w:i/>
      <w:color w:val="000000" w:themeColor="text1"/>
    </w:rPr>
  </w:style>
  <w:style w:type="paragraph" w:styleId="af8">
    <w:name w:val="Plain Text"/>
    <w:basedOn w:val="a"/>
    <w:link w:val="af7"/>
    <w:uiPriority w:val="99"/>
    <w:semiHidden/>
    <w:unhideWhenUsed/>
    <w:rPr>
      <w:rFonts w:ascii="Courier New" w:hAnsi="Courier New" w:cs="Courier New"/>
    </w:rPr>
  </w:style>
  <w:style w:type="paragraph" w:styleId="ae">
    <w:name w:val="footnote text"/>
    <w:basedOn w:val="a"/>
    <w:link w:val="ad"/>
    <w:uiPriority w:val="99"/>
    <w:semiHidden/>
    <w:unhideWhenUsed/>
    <w:rPr>
      <w:sz w:val="20"/>
    </w:rPr>
  </w:style>
  <w:style w:type="character" w:customStyle="1" w:styleId="10">
    <w:name w:val="标题 1 字符"/>
    <w:basedOn w:val="a0"/>
    <w:link w:val="1"/>
    <w:uiPriority w:val="9"/>
    <w:rPr>
      <w:rFonts w:asciiTheme="majorHAnsi" w:eastAsiaTheme="majorEastAsia" w:hAnsiTheme="majorHAnsi" w:cstheme="majorBidi"/>
      <w:b/>
      <w:color w:val="2E74B5" w:themeColor="accent1" w:themeShade="BF"/>
      <w:sz w:val="28"/>
    </w:rPr>
  </w:style>
  <w:style w:type="character" w:customStyle="1" w:styleId="30">
    <w:name w:val="标题 3 字符"/>
    <w:basedOn w:val="a0"/>
    <w:link w:val="3"/>
    <w:uiPriority w:val="9"/>
    <w:rPr>
      <w:rFonts w:asciiTheme="majorHAnsi" w:eastAsiaTheme="majorEastAsia" w:hAnsiTheme="majorHAnsi" w:cstheme="majorBidi"/>
      <w:b/>
      <w:color w:val="5B9BD5" w:themeColor="accent1"/>
    </w:rPr>
  </w:style>
  <w:style w:type="character" w:customStyle="1" w:styleId="afa">
    <w:name w:val="标题 字符"/>
    <w:basedOn w:val="a0"/>
    <w:link w:val="afb"/>
    <w:uiPriority w:val="10"/>
    <w:rPr>
      <w:rFonts w:asciiTheme="majorHAnsi" w:eastAsiaTheme="majorEastAsia" w:hAnsiTheme="majorHAnsi" w:cstheme="majorBidi"/>
      <w:color w:val="323E4F" w:themeColor="text2" w:themeShade="BF"/>
      <w:spacing w:val="5"/>
      <w:sz w:val="52"/>
    </w:rPr>
  </w:style>
  <w:style w:type="paragraph" w:styleId="afc">
    <w:name w:val="envelope address"/>
    <w:basedOn w:val="a"/>
    <w:uiPriority w:val="99"/>
    <w:unhideWhenUsed/>
    <w:pPr>
      <w:ind w:left="2880"/>
    </w:pPr>
    <w:rPr>
      <w:rFonts w:asciiTheme="majorHAnsi" w:eastAsiaTheme="majorEastAsia" w:hAnsiTheme="majorHAnsi" w:cstheme="majorBidi"/>
      <w:sz w:val="24"/>
    </w:rPr>
  </w:style>
  <w:style w:type="character" w:styleId="afd">
    <w:name w:val="Strong"/>
    <w:basedOn w:val="a0"/>
    <w:uiPriority w:val="22"/>
    <w:qFormat/>
    <w:rPr>
      <w:b/>
    </w:rPr>
  </w:style>
  <w:style w:type="character" w:styleId="afe">
    <w:name w:val="endnote reference"/>
    <w:basedOn w:val="a0"/>
    <w:uiPriority w:val="99"/>
    <w:semiHidden/>
    <w:unhideWhenUsed/>
    <w:rPr>
      <w:vertAlign w:val="superscript"/>
    </w:rPr>
  </w:style>
  <w:style w:type="paragraph" w:styleId="aff">
    <w:name w:val="envelope return"/>
    <w:basedOn w:val="a"/>
    <w:uiPriority w:val="99"/>
    <w:unhideWhenUsed/>
    <w:rPr>
      <w:rFonts w:asciiTheme="majorHAnsi" w:eastAsiaTheme="majorEastAsia" w:hAnsiTheme="majorHAnsi" w:cstheme="majorBidi"/>
      <w:sz w:val="20"/>
    </w:rPr>
  </w:style>
  <w:style w:type="character" w:customStyle="1" w:styleId="ab">
    <w:name w:val="页眉 字符"/>
    <w:link w:val="aa"/>
    <w:uiPriority w:val="99"/>
    <w:rPr>
      <w:sz w:val="18"/>
    </w:rPr>
  </w:style>
  <w:style w:type="paragraph" w:styleId="aff0">
    <w:name w:val="Balloon Text"/>
    <w:basedOn w:val="a"/>
    <w:uiPriority w:val="99"/>
    <w:semiHidden/>
    <w:rPr>
      <w:sz w:val="18"/>
    </w:rPr>
  </w:style>
  <w:style w:type="paragraph" w:styleId="31">
    <w:name w:val="Body Text Indent 3"/>
    <w:basedOn w:val="a"/>
    <w:uiPriority w:val="99"/>
    <w:pPr>
      <w:spacing w:line="360" w:lineRule="auto"/>
      <w:ind w:firstLine="480"/>
    </w:pPr>
    <w:rPr>
      <w:rFonts w:ascii="宋体" w:hAnsi="宋体"/>
      <w:sz w:val="24"/>
    </w:rPr>
  </w:style>
  <w:style w:type="character" w:customStyle="1" w:styleId="80">
    <w:name w:val="标题 8 字符"/>
    <w:basedOn w:val="a0"/>
    <w:link w:val="8"/>
    <w:uiPriority w:val="9"/>
    <w:rPr>
      <w:rFonts w:asciiTheme="majorHAnsi" w:eastAsiaTheme="majorEastAsia" w:hAnsiTheme="majorHAnsi" w:cstheme="majorBidi"/>
      <w:color w:val="404040" w:themeColor="text1" w:themeTint="BF"/>
      <w:sz w:val="20"/>
    </w:rPr>
  </w:style>
  <w:style w:type="paragraph" w:styleId="aff1">
    <w:name w:val="List Paragraph"/>
    <w:basedOn w:val="a"/>
    <w:uiPriority w:val="34"/>
    <w:qFormat/>
    <w:pPr>
      <w:ind w:left="720"/>
      <w:contextualSpacing/>
    </w:pPr>
  </w:style>
  <w:style w:type="character" w:customStyle="1" w:styleId="90">
    <w:name w:val="标题 9 字符"/>
    <w:basedOn w:val="a0"/>
    <w:link w:val="9"/>
    <w:uiPriority w:val="9"/>
    <w:rPr>
      <w:rFonts w:asciiTheme="majorHAnsi" w:eastAsiaTheme="majorEastAsia" w:hAnsiTheme="majorHAnsi" w:cstheme="majorBidi"/>
      <w:i/>
      <w:color w:val="404040" w:themeColor="text1" w:themeTint="BF"/>
      <w:sz w:val="20"/>
    </w:rPr>
  </w:style>
  <w:style w:type="character" w:styleId="aff2">
    <w:name w:val="Intense Emphasis"/>
    <w:basedOn w:val="a0"/>
    <w:uiPriority w:val="21"/>
    <w:qFormat/>
    <w:rPr>
      <w:b/>
      <w:i/>
      <w:color w:val="5B9BD5" w:themeColor="accent1"/>
    </w:rPr>
  </w:style>
  <w:style w:type="character" w:customStyle="1" w:styleId="60">
    <w:name w:val="标题 6 字符"/>
    <w:basedOn w:val="a0"/>
    <w:link w:val="6"/>
    <w:uiPriority w:val="9"/>
    <w:rPr>
      <w:rFonts w:asciiTheme="majorHAnsi" w:eastAsiaTheme="majorEastAsia" w:hAnsiTheme="majorHAnsi" w:cstheme="majorBidi"/>
      <w:i/>
      <w:color w:val="1F4D78" w:themeColor="accent1" w:themeShade="7F"/>
    </w:rPr>
  </w:style>
  <w:style w:type="character" w:styleId="aff3">
    <w:name w:val="Book Title"/>
    <w:basedOn w:val="a0"/>
    <w:uiPriority w:val="33"/>
    <w:qFormat/>
    <w:rPr>
      <w:b/>
      <w:smallCaps/>
      <w:spacing w:val="5"/>
    </w:rPr>
  </w:style>
  <w:style w:type="paragraph" w:styleId="afb">
    <w:name w:val="Title"/>
    <w:basedOn w:val="a"/>
    <w:next w:val="a"/>
    <w:link w:val="afa"/>
    <w:uiPriority w:val="10"/>
    <w:qFormat/>
    <w:pPr>
      <w:pBdr>
        <w:bottom w:val="single" w:sz="8" w:space="0" w:color="5B9BD5" w:themeColor="accent1"/>
      </w:pBdr>
      <w:spacing w:after="300"/>
      <w:contextualSpacing/>
    </w:pPr>
    <w:rPr>
      <w:rFonts w:asciiTheme="majorHAnsi" w:eastAsiaTheme="majorEastAsia" w:hAnsiTheme="majorHAnsi" w:cstheme="majorBidi"/>
      <w:color w:val="323E4F" w:themeColor="text2" w:themeShade="BF"/>
      <w:spacing w:val="5"/>
      <w:sz w:val="52"/>
    </w:rPr>
  </w:style>
  <w:style w:type="paragraph" w:styleId="af0">
    <w:name w:val="Intense Quote"/>
    <w:basedOn w:val="a"/>
    <w:next w:val="a"/>
    <w:link w:val="af"/>
    <w:uiPriority w:val="30"/>
    <w:qFormat/>
    <w:pPr>
      <w:pBdr>
        <w:bottom w:val="single" w:sz="4" w:space="0" w:color="5B9BD5" w:themeColor="accent1"/>
      </w:pBdr>
      <w:spacing w:before="200" w:after="280"/>
      <w:ind w:left="936" w:right="936"/>
    </w:pPr>
    <w:rPr>
      <w:b/>
      <w:i/>
      <w:color w:val="5B9BD5" w:themeColor="accent1"/>
    </w:rPr>
  </w:style>
  <w:style w:type="paragraph" w:styleId="aff4">
    <w:name w:val="Date"/>
    <w:basedOn w:val="a"/>
    <w:next w:val="a"/>
    <w:uiPriority w:val="99"/>
    <w:pPr>
      <w:ind w:left="100"/>
    </w:pPr>
  </w:style>
  <w:style w:type="table" w:styleId="aff5">
    <w:name w:val="Table Grid"/>
    <w:basedOn w:val="a1"/>
    <w:uiPriority w:val="39"/>
    <w:unhideWhenUsed/>
    <w:rsid w:val="007F6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9EC2-32D9-4FCF-82C0-1867DEF2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1214</Words>
  <Characters>6922</Characters>
  <Application>Microsoft Office Word</Application>
  <DocSecurity>0</DocSecurity>
  <Lines>57</Lines>
  <Paragraphs>16</Paragraphs>
  <ScaleCrop>false</ScaleCrop>
  <Company>Microsoft</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WinXP-SP2</dc:creator>
  <cp:keywords/>
  <dc:description/>
  <cp:lastModifiedBy>汪志晓</cp:lastModifiedBy>
  <cp:revision>23</cp:revision>
  <cp:lastPrinted>2012-09-21T09:12:00Z</cp:lastPrinted>
  <dcterms:created xsi:type="dcterms:W3CDTF">2019-07-04T05:11:00Z</dcterms:created>
  <dcterms:modified xsi:type="dcterms:W3CDTF">2020-09-10T02:02:00Z</dcterms:modified>
</cp:coreProperties>
</file>